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A9F7" w14:textId="6E72C9A8" w:rsidR="005362B5" w:rsidRDefault="00C44E75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  <w:shd w:val="clear" w:color="auto" w:fill="FFFFFF"/>
        </w:rPr>
        <w:t xml:space="preserve">WYKAZ Nr </w:t>
      </w:r>
      <w:r w:rsidR="00B85D6B">
        <w:rPr>
          <w:rFonts w:cs="Times New Roman"/>
          <w:b/>
          <w:shd w:val="clear" w:color="auto" w:fill="FFFFFF"/>
        </w:rPr>
        <w:t>20</w:t>
      </w:r>
      <w:r>
        <w:rPr>
          <w:rFonts w:cs="Times New Roman"/>
          <w:b/>
          <w:shd w:val="clear" w:color="auto" w:fill="FFFFFF"/>
        </w:rPr>
        <w:t>/2024/</w:t>
      </w:r>
      <w:proofErr w:type="spellStart"/>
      <w:r>
        <w:rPr>
          <w:rFonts w:cs="Times New Roman"/>
          <w:b/>
          <w:shd w:val="clear" w:color="auto" w:fill="FFFFFF"/>
        </w:rPr>
        <w:t>ZBiLK</w:t>
      </w:r>
      <w:proofErr w:type="spellEnd"/>
      <w:r>
        <w:rPr>
          <w:rFonts w:cs="Times New Roman"/>
          <w:b/>
          <w:shd w:val="clear" w:color="auto" w:fill="FFFFFF"/>
        </w:rPr>
        <w:t>/DDG</w:t>
      </w:r>
    </w:p>
    <w:p w14:paraId="09432D85" w14:textId="77777777" w:rsidR="005362B5" w:rsidRDefault="00C44E75">
      <w:pPr>
        <w:jc w:val="center"/>
        <w:rPr>
          <w:rFonts w:cs="Times New Roman"/>
        </w:rPr>
      </w:pPr>
      <w:r>
        <w:rPr>
          <w:rFonts w:cs="Times New Roman"/>
          <w:b/>
          <w:highlight w:val="white"/>
        </w:rPr>
        <w:t>z dnia 02.04.2024 r.</w:t>
      </w:r>
    </w:p>
    <w:p w14:paraId="7135F10C" w14:textId="77777777" w:rsidR="005362B5" w:rsidRDefault="005362B5">
      <w:pPr>
        <w:jc w:val="center"/>
        <w:rPr>
          <w:rFonts w:cs="Times New Roman"/>
        </w:rPr>
      </w:pPr>
    </w:p>
    <w:p w14:paraId="44B9FF35" w14:textId="44AF1A2E" w:rsidR="005362B5" w:rsidRPr="00B85D6B" w:rsidRDefault="00C44E75">
      <w:pPr>
        <w:rPr>
          <w:rFonts w:cs="Times New Roman"/>
        </w:rPr>
      </w:pPr>
      <w:r>
        <w:rPr>
          <w:rFonts w:cs="Times New Roman"/>
          <w:i/>
          <w:shd w:val="clear" w:color="auto" w:fill="FFFFFF"/>
        </w:rPr>
        <w:t>Na podstawie art. 35 ustawy o gospodarce nieruchomościami z dnia 21 sierpnia 1997 r.</w:t>
      </w:r>
      <w:r>
        <w:rPr>
          <w:rFonts w:cs="Times New Roman"/>
          <w:i/>
          <w:iCs/>
          <w:shd w:val="clear" w:color="auto" w:fill="FFFFFF"/>
        </w:rPr>
        <w:t xml:space="preserve">  </w:t>
      </w:r>
      <w:r>
        <w:rPr>
          <w:rFonts w:cs="Times New Roman"/>
          <w:b/>
          <w:i/>
          <w:iCs/>
          <w:spacing w:val="-2"/>
          <w:shd w:val="clear" w:color="auto" w:fill="FFFFFF"/>
        </w:rPr>
        <w:t xml:space="preserve">(tj. Dz.U. z 2023r. poz. 344) </w:t>
      </w:r>
      <w:r>
        <w:rPr>
          <w:rFonts w:cs="Times New Roman"/>
          <w:b/>
          <w:i/>
          <w:shd w:val="clear" w:color="auto" w:fill="FFFFFF"/>
        </w:rPr>
        <w:t xml:space="preserve">Prezydent Miasta Szczecina podaje do publicznej wiadomości, że przeznacza do wydzierżawienia lub użyczenia w drodze bezprzetargowej do lat trzech </w:t>
      </w:r>
      <w:r>
        <w:rPr>
          <w:rFonts w:cs="Times New Roman"/>
          <w:i/>
          <w:shd w:val="clear" w:color="auto" w:fill="FFFFFF"/>
        </w:rPr>
        <w:t>grunty położone na terenie Miasta Szczecin wg niżej przedstawionego wykazu:</w:t>
      </w:r>
    </w:p>
    <w:tbl>
      <w:tblPr>
        <w:tblStyle w:val="Tabela-Siatka"/>
        <w:tblW w:w="144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7"/>
        <w:gridCol w:w="2644"/>
        <w:gridCol w:w="1037"/>
        <w:gridCol w:w="1457"/>
        <w:gridCol w:w="1291"/>
        <w:gridCol w:w="1861"/>
        <w:gridCol w:w="4106"/>
        <w:gridCol w:w="1522"/>
      </w:tblGrid>
      <w:tr w:rsidR="005362B5" w14:paraId="5F8A0B51" w14:textId="77777777" w:rsidTr="00393982">
        <w:trPr>
          <w:trHeight w:val="252"/>
        </w:trPr>
        <w:tc>
          <w:tcPr>
            <w:tcW w:w="507" w:type="dxa"/>
            <w:vMerge w:val="restart"/>
            <w:shd w:val="clear" w:color="auto" w:fill="auto"/>
          </w:tcPr>
          <w:p w14:paraId="2E805D76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0D8E3D1B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Adres nieruchomości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24CAE1FE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Oznaczenie nieruchomości wg KW oraz katastru nieruchomości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164C950F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Pow. łączna (m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  <w:p w14:paraId="12FF1461" w14:textId="77777777" w:rsidR="005362B5" w:rsidRDefault="005362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BD7BFE" w14:textId="77777777" w:rsidR="005362B5" w:rsidRDefault="005362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4AA64D" w14:textId="77777777" w:rsidR="005362B5" w:rsidRDefault="005362B5">
            <w:pPr>
              <w:ind w:firstLine="70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FFFFFF"/>
            </w:tcBorders>
            <w:shd w:val="clear" w:color="auto" w:fill="auto"/>
          </w:tcPr>
          <w:p w14:paraId="18DAA873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Opis nieruchomości</w:t>
            </w:r>
          </w:p>
        </w:tc>
        <w:tc>
          <w:tcPr>
            <w:tcW w:w="4106" w:type="dxa"/>
            <w:shd w:val="clear" w:color="auto" w:fill="auto"/>
          </w:tcPr>
          <w:p w14:paraId="177CFA67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Przeznaczenie nieruchomości w miejscowym planie zagospodarowania przestrzennego</w:t>
            </w:r>
          </w:p>
        </w:tc>
        <w:tc>
          <w:tcPr>
            <w:tcW w:w="1522" w:type="dxa"/>
            <w:tcBorders>
              <w:bottom w:val="single" w:sz="4" w:space="0" w:color="FFFFFF"/>
            </w:tcBorders>
            <w:shd w:val="clear" w:color="auto" w:fill="auto"/>
          </w:tcPr>
          <w:p w14:paraId="309F04DB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Opłata za dzierżawę wraz z należnym, podatkiem VAT</w:t>
            </w:r>
          </w:p>
        </w:tc>
      </w:tr>
      <w:tr w:rsidR="005362B5" w14:paraId="6F9A8A37" w14:textId="77777777" w:rsidTr="00393982">
        <w:trPr>
          <w:trHeight w:val="272"/>
        </w:trPr>
        <w:tc>
          <w:tcPr>
            <w:tcW w:w="507" w:type="dxa"/>
            <w:vMerge/>
            <w:shd w:val="clear" w:color="auto" w:fill="auto"/>
          </w:tcPr>
          <w:p w14:paraId="4DE10063" w14:textId="77777777" w:rsidR="005362B5" w:rsidRDefault="005362B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4BD8A743" w14:textId="77777777" w:rsidR="005362B5" w:rsidRDefault="005362B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14:paraId="51959240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nr obrębu</w:t>
            </w:r>
          </w:p>
        </w:tc>
        <w:tc>
          <w:tcPr>
            <w:tcW w:w="1457" w:type="dxa"/>
            <w:shd w:val="clear" w:color="auto" w:fill="auto"/>
          </w:tcPr>
          <w:p w14:paraId="72188414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nr dz.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ewid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1291" w:type="dxa"/>
            <w:vMerge/>
            <w:shd w:val="clear" w:color="auto" w:fill="auto"/>
          </w:tcPr>
          <w:p w14:paraId="318FE382" w14:textId="77777777" w:rsidR="005362B5" w:rsidRDefault="005362B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FFFFFF"/>
            </w:tcBorders>
            <w:shd w:val="clear" w:color="auto" w:fill="auto"/>
          </w:tcPr>
          <w:p w14:paraId="7817CFF5" w14:textId="77777777" w:rsidR="005362B5" w:rsidRDefault="005362B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4491F31F" w14:textId="77777777" w:rsidR="005362B5" w:rsidRDefault="00C44E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Sposób zagospodarowania przedmiotu dzierżawy</w:t>
            </w:r>
          </w:p>
        </w:tc>
        <w:tc>
          <w:tcPr>
            <w:tcW w:w="1522" w:type="dxa"/>
            <w:tcBorders>
              <w:top w:val="single" w:sz="4" w:space="0" w:color="FFFFFF"/>
            </w:tcBorders>
            <w:shd w:val="clear" w:color="auto" w:fill="auto"/>
          </w:tcPr>
          <w:p w14:paraId="2E28D5B0" w14:textId="77777777" w:rsidR="005362B5" w:rsidRDefault="005362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62B5" w14:paraId="3DBE54F0" w14:textId="77777777" w:rsidTr="00393982">
        <w:trPr>
          <w:trHeight w:val="65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16B5528C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452C945C" w14:textId="6A1B682E" w:rsidR="005362B5" w:rsidRPr="0099496D" w:rsidRDefault="00C44E75" w:rsidP="00B85D6B">
            <w:pPr>
              <w:snapToGri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ul. Florencka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5A445C8B" w14:textId="77777777" w:rsidR="005362B5" w:rsidRPr="0099496D" w:rsidRDefault="00C44E75">
            <w:pPr>
              <w:snapToGrid w:val="0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3082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0B9F3982" w14:textId="77777777" w:rsidR="005362B5" w:rsidRPr="0099496D" w:rsidRDefault="00C44E75">
            <w:pPr>
              <w:snapToGrid w:val="0"/>
              <w:spacing w:line="240" w:lineRule="exact"/>
              <w:ind w:left="176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6/4</w:t>
            </w:r>
          </w:p>
          <w:p w14:paraId="766DF11D" w14:textId="77777777" w:rsidR="005362B5" w:rsidRPr="0099496D" w:rsidRDefault="00C44E75">
            <w:pPr>
              <w:snapToGrid w:val="0"/>
              <w:spacing w:line="240" w:lineRule="exact"/>
              <w:ind w:left="176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(część)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72C7CAE9" w14:textId="77777777" w:rsidR="005362B5" w:rsidRPr="0099496D" w:rsidRDefault="00C44E75">
            <w:pPr>
              <w:snapToGrid w:val="0"/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75C043B4" w14:textId="77777777" w:rsidR="005362B5" w:rsidRPr="0099496D" w:rsidRDefault="00C44E75">
            <w:pPr>
              <w:snapToGrid w:val="0"/>
              <w:spacing w:line="240" w:lineRule="exact"/>
              <w:ind w:left="176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niezabudowana nieruchomość 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BF2425B" w14:textId="77777777" w:rsidR="005362B5" w:rsidRPr="0099496D" w:rsidRDefault="00C44E75">
            <w:pPr>
              <w:pStyle w:val="Zawartotabeli"/>
              <w:snapToGrid w:val="0"/>
              <w:spacing w:line="240" w:lineRule="exact"/>
              <w:ind w:left="176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droga wewnętrzna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47E8818A" w14:textId="77777777" w:rsidR="005362B5" w:rsidRPr="0099496D" w:rsidRDefault="00C44E75">
            <w:pPr>
              <w:snapToGrid w:val="0"/>
              <w:spacing w:line="240" w:lineRule="exact"/>
              <w:ind w:left="176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5,90zł miesięcznie</w:t>
            </w:r>
          </w:p>
        </w:tc>
      </w:tr>
      <w:tr w:rsidR="005362B5" w14:paraId="6F6063E3" w14:textId="77777777" w:rsidTr="00393982">
        <w:trPr>
          <w:trHeight w:val="666"/>
        </w:trPr>
        <w:tc>
          <w:tcPr>
            <w:tcW w:w="507" w:type="dxa"/>
            <w:vMerge/>
            <w:shd w:val="clear" w:color="auto" w:fill="auto"/>
            <w:vAlign w:val="center"/>
          </w:tcPr>
          <w:p w14:paraId="49CD51CE" w14:textId="77777777" w:rsidR="005362B5" w:rsidRPr="0099496D" w:rsidRDefault="005362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64C824C6" w14:textId="77777777" w:rsidR="005362B5" w:rsidRPr="0099496D" w:rsidRDefault="005362B5" w:rsidP="00B85D6B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6D37B112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0C90E405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2D885D9F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637C7361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3863292E" w14:textId="77777777" w:rsidR="005362B5" w:rsidRPr="0099496D" w:rsidRDefault="00C44E75">
            <w:pPr>
              <w:pStyle w:val="Zawartotabeli"/>
              <w:snapToGrid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99496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cele rekreacyjne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4F2F947D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3F9FDA3F" w14:textId="77777777" w:rsidTr="00393982">
        <w:trPr>
          <w:trHeight w:val="65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5FE4EB8E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6C2D9C98" w14:textId="77777777" w:rsidR="005362B5" w:rsidRPr="0099496D" w:rsidRDefault="00C44E7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ul. Piękna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2CDD76A5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2106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471D627F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6/16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4D5871B6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550F2935" w14:textId="77777777" w:rsidR="005362B5" w:rsidRPr="0099496D" w:rsidRDefault="00C44E75">
            <w:pPr>
              <w:snapToGrid w:val="0"/>
              <w:spacing w:line="240" w:lineRule="exact"/>
              <w:ind w:left="176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niezabudowana nieruchomość 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1ACCB24" w14:textId="77777777" w:rsidR="005362B5" w:rsidRPr="0099496D" w:rsidRDefault="00C44E75">
            <w:pPr>
              <w:tabs>
                <w:tab w:val="center" w:pos="1703"/>
                <w:tab w:val="left" w:pos="2670"/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9496D">
              <w:rPr>
                <w:rFonts w:cs="Times New Roman"/>
                <w:sz w:val="22"/>
                <w:szCs w:val="22"/>
              </w:rPr>
              <w:t>m.p.z.p</w:t>
            </w:r>
            <w:proofErr w:type="spellEnd"/>
            <w:r w:rsidRPr="0099496D">
              <w:rPr>
                <w:rFonts w:cs="Times New Roman"/>
                <w:sz w:val="22"/>
                <w:szCs w:val="22"/>
              </w:rPr>
              <w:t xml:space="preserve">. - „Świerczewo-Karola Miarki”, Teren elementarny: Z.S.5001.MW 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1CFA0BB5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6,83 zł miesięcznie</w:t>
            </w:r>
          </w:p>
        </w:tc>
      </w:tr>
      <w:tr w:rsidR="005362B5" w14:paraId="78A55A39" w14:textId="77777777" w:rsidTr="00393982">
        <w:trPr>
          <w:trHeight w:val="65"/>
        </w:trPr>
        <w:tc>
          <w:tcPr>
            <w:tcW w:w="507" w:type="dxa"/>
            <w:vMerge/>
            <w:shd w:val="clear" w:color="auto" w:fill="auto"/>
            <w:vAlign w:val="center"/>
          </w:tcPr>
          <w:p w14:paraId="72848544" w14:textId="77777777" w:rsidR="005362B5" w:rsidRPr="0099496D" w:rsidRDefault="005362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60F96E7F" w14:textId="77777777" w:rsidR="005362B5" w:rsidRPr="0099496D" w:rsidRDefault="005362B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5C10F472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117EB25A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448CE09D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6B91D088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53F9E804" w14:textId="77777777" w:rsidR="005362B5" w:rsidRPr="0099496D" w:rsidRDefault="00C44E75">
            <w:pPr>
              <w:pStyle w:val="Zawartotabeli"/>
              <w:snapToGri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9496D">
              <w:rPr>
                <w:rFonts w:eastAsia="Calibri" w:cs="Times New Roman"/>
                <w:sz w:val="22"/>
                <w:szCs w:val="22"/>
              </w:rPr>
              <w:t>zieleń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3546CFF9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2BF9DBD9" w14:textId="77777777" w:rsidTr="00393982">
        <w:trPr>
          <w:trHeight w:val="179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7A832395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13F8F41B" w14:textId="2F5DB884" w:rsidR="005362B5" w:rsidRPr="0099496D" w:rsidRDefault="00C44E7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ul. Florencka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50B975B7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3082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75E5D960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6/4</w:t>
            </w:r>
          </w:p>
          <w:p w14:paraId="0DD1274C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(część)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2BDD45FC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62D290F0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9496D">
              <w:rPr>
                <w:rFonts w:cs="Times New Roman"/>
                <w:color w:val="000000"/>
                <w:sz w:val="22"/>
                <w:szCs w:val="22"/>
              </w:rPr>
              <w:t>niezabudowana nieruchomość 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30F3076" w14:textId="77777777" w:rsidR="005362B5" w:rsidRPr="0099496D" w:rsidRDefault="00C44E7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droga wewnętrzna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38C30093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4,43zł miesięcznie</w:t>
            </w:r>
          </w:p>
        </w:tc>
      </w:tr>
      <w:tr w:rsidR="005362B5" w14:paraId="59369DB9" w14:textId="77777777" w:rsidTr="00393982">
        <w:trPr>
          <w:trHeight w:val="178"/>
        </w:trPr>
        <w:tc>
          <w:tcPr>
            <w:tcW w:w="507" w:type="dxa"/>
            <w:vMerge/>
            <w:shd w:val="clear" w:color="auto" w:fill="auto"/>
            <w:vAlign w:val="center"/>
          </w:tcPr>
          <w:p w14:paraId="2B73E282" w14:textId="77777777" w:rsidR="005362B5" w:rsidRPr="0099496D" w:rsidRDefault="005362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17C5646E" w14:textId="77777777" w:rsidR="005362B5" w:rsidRPr="0099496D" w:rsidRDefault="005362B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0AAA8337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4A7891BF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0E7C3225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4D9C5C2E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02892708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zieleń przydomowa (trawnik)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62AB1AF9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4B14DB62" w14:textId="77777777" w:rsidTr="00393982">
        <w:trPr>
          <w:trHeight w:val="179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1F4D95D4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7E79B4C3" w14:textId="5ABBA139" w:rsidR="005362B5" w:rsidRPr="0099496D" w:rsidRDefault="00C44E7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ul. Florencka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1E189960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3082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30C0A728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6/4</w:t>
            </w:r>
          </w:p>
          <w:p w14:paraId="69D9749B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(część)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565B5EA9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0A4B5902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9496D">
              <w:rPr>
                <w:rFonts w:cs="Times New Roman"/>
                <w:color w:val="000000"/>
                <w:sz w:val="22"/>
                <w:szCs w:val="22"/>
              </w:rPr>
              <w:t>niezabudowana nieruchomość 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7A24C84" w14:textId="77777777" w:rsidR="005362B5" w:rsidRPr="0099496D" w:rsidRDefault="00C44E75">
            <w:pPr>
              <w:snapToGrid w:val="0"/>
              <w:spacing w:line="240" w:lineRule="exact"/>
              <w:ind w:left="176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99496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droga wewnętrzna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785E0C90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26,81zł miesięcznie</w:t>
            </w:r>
          </w:p>
        </w:tc>
      </w:tr>
      <w:tr w:rsidR="005362B5" w14:paraId="7B0FCCDC" w14:textId="77777777" w:rsidTr="00393982">
        <w:trPr>
          <w:trHeight w:val="601"/>
        </w:trPr>
        <w:tc>
          <w:tcPr>
            <w:tcW w:w="507" w:type="dxa"/>
            <w:vMerge/>
            <w:shd w:val="clear" w:color="auto" w:fill="auto"/>
            <w:vAlign w:val="center"/>
          </w:tcPr>
          <w:p w14:paraId="7A312E2B" w14:textId="77777777" w:rsidR="005362B5" w:rsidRPr="0099496D" w:rsidRDefault="005362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4BC51338" w14:textId="77777777" w:rsidR="005362B5" w:rsidRPr="0099496D" w:rsidRDefault="005362B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627F1EE3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41D0D89C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0412B2F7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5C685C7C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2AB0E813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część pomieszczenia gospodarczego, zieleń przydomowa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5FC3F160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4065DE5E" w14:textId="77777777" w:rsidTr="00393982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2832FDB9" w14:textId="77777777" w:rsidR="005362B5" w:rsidRPr="0099496D" w:rsidRDefault="00C44E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473C67F7" w14:textId="77777777" w:rsidR="005362B5" w:rsidRPr="0099496D" w:rsidRDefault="00C44E7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ul. Cedrowa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736D4CB0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4162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4323F399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14/8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55451191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55BFD179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color w:val="000000"/>
                <w:sz w:val="22"/>
                <w:szCs w:val="22"/>
              </w:rPr>
              <w:t>niezabudowana nieruchomość 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AD3FB14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99496D">
              <w:rPr>
                <w:rFonts w:cs="Times New Roman"/>
                <w:sz w:val="22"/>
                <w:szCs w:val="22"/>
              </w:rPr>
              <w:t>m.p.z.p</w:t>
            </w:r>
            <w:proofErr w:type="spellEnd"/>
            <w:r w:rsidRPr="0099496D">
              <w:rPr>
                <w:rFonts w:cs="Times New Roman"/>
                <w:sz w:val="22"/>
                <w:szCs w:val="22"/>
              </w:rPr>
              <w:t>. - „Zdroje – Walecznych”, Teren elementarny: D.Z.4016.MN,U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71540C39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18,27 zł miesięcznie </w:t>
            </w:r>
          </w:p>
        </w:tc>
      </w:tr>
      <w:tr w:rsidR="005362B5" w14:paraId="40859440" w14:textId="77777777" w:rsidTr="00393982">
        <w:trPr>
          <w:trHeight w:val="300"/>
        </w:trPr>
        <w:tc>
          <w:tcPr>
            <w:tcW w:w="507" w:type="dxa"/>
            <w:vMerge/>
            <w:shd w:val="clear" w:color="auto" w:fill="auto"/>
            <w:vAlign w:val="center"/>
          </w:tcPr>
          <w:p w14:paraId="1F109923" w14:textId="77777777" w:rsidR="005362B5" w:rsidRPr="0099496D" w:rsidRDefault="005362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5ACF9726" w14:textId="77777777" w:rsidR="005362B5" w:rsidRPr="0099496D" w:rsidRDefault="005362B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68E678ED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6CB9FA0E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35BAE2BF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5D99965F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682AA44F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zieleń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46EE56D2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7A29B0A5" w14:textId="77777777" w:rsidTr="00393982">
        <w:trPr>
          <w:trHeight w:val="518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5F952C8C" w14:textId="77777777" w:rsidR="005362B5" w:rsidRPr="0099496D" w:rsidRDefault="00C44E75">
            <w:pPr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 6.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78DAD3C4" w14:textId="2F4EC25E" w:rsidR="005362B5" w:rsidRPr="0099496D" w:rsidRDefault="00C44E75" w:rsidP="00B85D6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aleja Wojska Polskiego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7DFB0F65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2064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238A8603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44/9</w:t>
            </w:r>
          </w:p>
          <w:p w14:paraId="1443DF5C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(część)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0ADC7DBA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47D00FFA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niezabudowana nieruchomość </w:t>
            </w:r>
          </w:p>
          <w:p w14:paraId="1401C7A2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3545537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zabudowa mieszkaniowa jednorodzinna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7555DDC4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12,30zł miesięcznie</w:t>
            </w:r>
          </w:p>
        </w:tc>
      </w:tr>
      <w:tr w:rsidR="005362B5" w14:paraId="156275E2" w14:textId="77777777" w:rsidTr="00393982">
        <w:trPr>
          <w:trHeight w:val="517"/>
        </w:trPr>
        <w:tc>
          <w:tcPr>
            <w:tcW w:w="507" w:type="dxa"/>
            <w:vMerge/>
            <w:shd w:val="clear" w:color="auto" w:fill="auto"/>
            <w:vAlign w:val="center"/>
          </w:tcPr>
          <w:p w14:paraId="2C6AA14E" w14:textId="77777777" w:rsidR="005362B5" w:rsidRDefault="00536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11BAEE74" w14:textId="77777777" w:rsidR="005362B5" w:rsidRDefault="005362B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4B5A85B2" w14:textId="77777777" w:rsidR="005362B5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6AC7E849" w14:textId="77777777" w:rsidR="005362B5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12272492" w14:textId="77777777" w:rsidR="005362B5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02B2A5D2" w14:textId="77777777" w:rsidR="005362B5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1A902649" w14:textId="77777777" w:rsidR="005362B5" w:rsidRPr="00B85D6B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B85D6B">
              <w:rPr>
                <w:rFonts w:cs="Times New Roman"/>
                <w:sz w:val="22"/>
                <w:szCs w:val="22"/>
              </w:rPr>
              <w:t>droga dojazdowa do nieruchomości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27196C74" w14:textId="77777777" w:rsidR="005362B5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5371C957" w14:textId="77777777" w:rsidTr="00393982">
        <w:trPr>
          <w:trHeight w:val="473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7D512D79" w14:textId="77777777" w:rsidR="005362B5" w:rsidRPr="0099496D" w:rsidRDefault="00C44E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2E4A7B03" w14:textId="77777777" w:rsidR="005362B5" w:rsidRPr="0099496D" w:rsidRDefault="00C44E75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>ul. Srebrna/ul. Pastelowa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7A5DE5E6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4177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7F499127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10/4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445274E3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660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2A5AFBB6" w14:textId="71E6966F" w:rsidR="005362B5" w:rsidRPr="0099496D" w:rsidRDefault="0099496D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C44E75" w:rsidRPr="0099496D">
              <w:rPr>
                <w:rFonts w:cs="Times New Roman"/>
                <w:sz w:val="22"/>
                <w:szCs w:val="22"/>
              </w:rPr>
              <w:t>iezabudowana nieruchomość 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F774763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9496D">
              <w:rPr>
                <w:rFonts w:cs="Times New Roman"/>
                <w:sz w:val="22"/>
                <w:szCs w:val="22"/>
              </w:rPr>
              <w:t>m.p.z.p.m</w:t>
            </w:r>
            <w:proofErr w:type="spellEnd"/>
            <w:r w:rsidRPr="0099496D">
              <w:rPr>
                <w:rFonts w:cs="Times New Roman"/>
                <w:sz w:val="22"/>
                <w:szCs w:val="22"/>
              </w:rPr>
              <w:t>. „</w:t>
            </w:r>
            <w:proofErr w:type="spellStart"/>
            <w:r w:rsidRPr="0099496D">
              <w:rPr>
                <w:rFonts w:cs="Times New Roman"/>
                <w:sz w:val="22"/>
                <w:szCs w:val="22"/>
              </w:rPr>
              <w:t>Żydowce</w:t>
            </w:r>
            <w:proofErr w:type="spellEnd"/>
            <w:r w:rsidRPr="0099496D">
              <w:rPr>
                <w:rFonts w:cs="Times New Roman"/>
                <w:sz w:val="22"/>
                <w:szCs w:val="22"/>
              </w:rPr>
              <w:t xml:space="preserve"> Osiedle” </w:t>
            </w:r>
          </w:p>
          <w:p w14:paraId="1DFA8BBD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Uchwała Nr XXXII/918/21</w:t>
            </w:r>
          </w:p>
          <w:p w14:paraId="2FCFA55B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Teren elementarny: D.K.1040.MN,U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4C0769C7" w14:textId="77777777" w:rsidR="005362B5" w:rsidRPr="0099496D" w:rsidRDefault="00C44E7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37,52 zł miesięcznie</w:t>
            </w:r>
          </w:p>
        </w:tc>
      </w:tr>
      <w:tr w:rsidR="005362B5" w14:paraId="4C0CBF15" w14:textId="77777777" w:rsidTr="00393982">
        <w:trPr>
          <w:trHeight w:val="472"/>
        </w:trPr>
        <w:tc>
          <w:tcPr>
            <w:tcW w:w="507" w:type="dxa"/>
            <w:vMerge/>
            <w:shd w:val="clear" w:color="auto" w:fill="auto"/>
            <w:vAlign w:val="center"/>
          </w:tcPr>
          <w:p w14:paraId="4F45E479" w14:textId="77777777" w:rsidR="005362B5" w:rsidRPr="0099496D" w:rsidRDefault="005362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475AD5F1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14:paraId="02CE4C2E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3F4D3B15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10E05B38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0A181B82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59E40B7D" w14:textId="77777777" w:rsidR="005362B5" w:rsidRPr="0099496D" w:rsidRDefault="00C44E7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Zieleń, uprawa warzyw, altana o lekkiej konstrukcji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1C999C45" w14:textId="77777777" w:rsidR="005362B5" w:rsidRPr="0099496D" w:rsidRDefault="005362B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49B21DBA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200B756D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  8.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72A4A68B" w14:textId="61FDAD71" w:rsidR="005362B5" w:rsidRPr="0099496D" w:rsidRDefault="0039398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ul. </w:t>
            </w:r>
            <w:r w:rsidR="00C44E75" w:rsidRPr="0099496D">
              <w:rPr>
                <w:rFonts w:cs="Times New Roman"/>
                <w:sz w:val="22"/>
                <w:szCs w:val="22"/>
              </w:rPr>
              <w:t>Olszynki Grochowskiej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31961B6E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4084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66A72B64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48/22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363892C4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629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49BB6764" w14:textId="77777777" w:rsidR="00F47805" w:rsidRPr="0099496D" w:rsidRDefault="00F47805" w:rsidP="00F4780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niezabudowana nieruchomość </w:t>
            </w:r>
          </w:p>
          <w:p w14:paraId="33633136" w14:textId="357A5134" w:rsidR="005362B5" w:rsidRPr="0099496D" w:rsidRDefault="00F47805" w:rsidP="00F4780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F63AD72" w14:textId="77777777" w:rsidR="005362B5" w:rsidRPr="0099496D" w:rsidRDefault="00C44E75">
            <w:pPr>
              <w:pStyle w:val="Zawartotabeli"/>
              <w:widowControl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m.p.z.p.m</w:t>
            </w:r>
            <w:proofErr w:type="spellEnd"/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. „</w:t>
            </w:r>
            <w:proofErr w:type="spellStart"/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Majowe-Kijewo</w:t>
            </w:r>
            <w:proofErr w:type="spellEnd"/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”.</w:t>
            </w:r>
          </w:p>
          <w:p w14:paraId="2E01DD89" w14:textId="77777777" w:rsidR="005362B5" w:rsidRPr="0099496D" w:rsidRDefault="00C44E75">
            <w:pPr>
              <w:pStyle w:val="Zawartotabeli"/>
              <w:widowControl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Teren elementarny: D.O.2124.U,P.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189C92A2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1887,75 zł - miesięcznie</w:t>
            </w:r>
          </w:p>
        </w:tc>
      </w:tr>
      <w:tr w:rsidR="005362B5" w14:paraId="7B4816DA" w14:textId="77777777" w:rsidTr="00393982">
        <w:trPr>
          <w:trHeight w:val="383"/>
        </w:trPr>
        <w:tc>
          <w:tcPr>
            <w:tcW w:w="507" w:type="dxa"/>
            <w:vMerge/>
            <w:shd w:val="clear" w:color="auto" w:fill="auto"/>
          </w:tcPr>
          <w:p w14:paraId="512B5058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05B62FC4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395325FB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45E4D55E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76DA400D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2DD828D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58A2713A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Plac składowy</w:t>
            </w:r>
          </w:p>
        </w:tc>
        <w:tc>
          <w:tcPr>
            <w:tcW w:w="1522" w:type="dxa"/>
            <w:vMerge/>
            <w:shd w:val="clear" w:color="auto" w:fill="auto"/>
          </w:tcPr>
          <w:p w14:paraId="6ADEAAB7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68ECB3EC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</w:tcPr>
          <w:p w14:paraId="17A1AA73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3014BDFE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  9.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26C9864D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1C320753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ul. Kirasjerów 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464FBC57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2043</w:t>
            </w:r>
          </w:p>
          <w:p w14:paraId="7BF9307D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2042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21C63847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  2/1 (część)</w:t>
            </w:r>
          </w:p>
          <w:p w14:paraId="4C69C1DA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118/1 (część)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103E9BAB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4CE6AFEF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46AFD8C5" w14:textId="77777777" w:rsidR="00F47805" w:rsidRPr="0099496D" w:rsidRDefault="00F47805" w:rsidP="00F4780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niezabudowana nieruchomość </w:t>
            </w:r>
          </w:p>
          <w:p w14:paraId="48F8423C" w14:textId="631BCBCA" w:rsidR="005362B5" w:rsidRPr="0099496D" w:rsidRDefault="00F47805" w:rsidP="00F4780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gruntowa</w:t>
            </w:r>
          </w:p>
        </w:tc>
        <w:tc>
          <w:tcPr>
            <w:tcW w:w="4106" w:type="dxa"/>
            <w:shd w:val="clear" w:color="auto" w:fill="auto"/>
          </w:tcPr>
          <w:p w14:paraId="7711CC8A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Brak </w:t>
            </w:r>
            <w:proofErr w:type="spellStart"/>
            <w:r w:rsidRPr="0099496D">
              <w:rPr>
                <w:rFonts w:cs="Times New Roman"/>
                <w:sz w:val="22"/>
                <w:szCs w:val="22"/>
              </w:rPr>
              <w:t>m.p.z.p</w:t>
            </w:r>
            <w:proofErr w:type="spellEnd"/>
            <w:r w:rsidRPr="0099496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00E0B4AF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>7,56 zł</w:t>
            </w:r>
          </w:p>
          <w:p w14:paraId="47805C70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 xml:space="preserve">miesięcznie </w:t>
            </w:r>
          </w:p>
          <w:p w14:paraId="22671DBE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62B5" w14:paraId="743B7E64" w14:textId="77777777" w:rsidTr="00393982">
        <w:trPr>
          <w:trHeight w:val="382"/>
        </w:trPr>
        <w:tc>
          <w:tcPr>
            <w:tcW w:w="507" w:type="dxa"/>
            <w:vMerge/>
            <w:shd w:val="clear" w:color="auto" w:fill="auto"/>
          </w:tcPr>
          <w:p w14:paraId="5BBF63E3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5867DEAB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23D632D8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6B695172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42667F78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7134FE93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19174165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Zieleń </w:t>
            </w:r>
          </w:p>
        </w:tc>
        <w:tc>
          <w:tcPr>
            <w:tcW w:w="1522" w:type="dxa"/>
            <w:vMerge/>
            <w:shd w:val="clear" w:color="auto" w:fill="auto"/>
          </w:tcPr>
          <w:p w14:paraId="2C347A1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122B18DF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</w:tcPr>
          <w:p w14:paraId="296CC694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4D0AE62B" w14:textId="1D47DE5B" w:rsidR="005362B5" w:rsidRPr="0099496D" w:rsidRDefault="00C44E75">
            <w:pPr>
              <w:tabs>
                <w:tab w:val="center" w:pos="145"/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10</w:t>
            </w:r>
            <w:r w:rsidR="0099496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362CE79F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73BE9D18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ul. Reduty Ordona  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729D95DB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228AE161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2073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44F51297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08D70838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38/2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3C630C42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3EDA177E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208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1B579C6A" w14:textId="77777777" w:rsidR="00F47805" w:rsidRPr="0099496D" w:rsidRDefault="00F47805" w:rsidP="00F4780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niezabudowana nieruchomość </w:t>
            </w:r>
          </w:p>
          <w:p w14:paraId="4FC41C9B" w14:textId="0B183DCB" w:rsidR="005362B5" w:rsidRPr="0099496D" w:rsidRDefault="00F47805" w:rsidP="00F4780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gruntowa</w:t>
            </w:r>
          </w:p>
        </w:tc>
        <w:tc>
          <w:tcPr>
            <w:tcW w:w="4106" w:type="dxa"/>
            <w:shd w:val="clear" w:color="auto" w:fill="auto"/>
          </w:tcPr>
          <w:p w14:paraId="318A4C5D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m.p.z.p.m</w:t>
            </w:r>
            <w:proofErr w:type="spellEnd"/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„Pogodno-Somosierry”</w:t>
            </w:r>
          </w:p>
          <w:p w14:paraId="21A04E66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Teren elementarny: Z.P.4009.MN,U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1DEC64E4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 xml:space="preserve">69,06 zł </w:t>
            </w:r>
          </w:p>
          <w:p w14:paraId="10E73D65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>miesięcznie</w:t>
            </w:r>
          </w:p>
        </w:tc>
      </w:tr>
      <w:tr w:rsidR="005362B5" w14:paraId="0A366BBE" w14:textId="77777777" w:rsidTr="00393982">
        <w:trPr>
          <w:trHeight w:val="382"/>
        </w:trPr>
        <w:tc>
          <w:tcPr>
            <w:tcW w:w="507" w:type="dxa"/>
            <w:vMerge/>
            <w:shd w:val="clear" w:color="auto" w:fill="auto"/>
          </w:tcPr>
          <w:p w14:paraId="1A65D9F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50668522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080E44FE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26797D5F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1DCB68BA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1F7D586D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26B6118F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>Zieleń, pomieszczenie gospodarcze</w:t>
            </w:r>
          </w:p>
        </w:tc>
        <w:tc>
          <w:tcPr>
            <w:tcW w:w="1522" w:type="dxa"/>
            <w:vMerge/>
            <w:shd w:val="clear" w:color="auto" w:fill="auto"/>
          </w:tcPr>
          <w:p w14:paraId="31CC6B2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66B0ED73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</w:tcPr>
          <w:p w14:paraId="64D00594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1B72E964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22706703" w14:textId="6E9859ED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11</w:t>
            </w:r>
            <w:r w:rsidR="0099496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4D2CB515" w14:textId="77777777" w:rsidR="005362B5" w:rsidRPr="0099496D" w:rsidRDefault="005362B5">
            <w:pPr>
              <w:rPr>
                <w:rFonts w:cs="Times New Roman"/>
                <w:sz w:val="22"/>
                <w:szCs w:val="22"/>
              </w:rPr>
            </w:pPr>
          </w:p>
          <w:p w14:paraId="472BBC0C" w14:textId="77777777" w:rsidR="005362B5" w:rsidRPr="0099496D" w:rsidRDefault="005362B5">
            <w:pPr>
              <w:rPr>
                <w:rFonts w:cs="Times New Roman"/>
                <w:sz w:val="22"/>
                <w:szCs w:val="22"/>
              </w:rPr>
            </w:pPr>
          </w:p>
          <w:p w14:paraId="73D9F4E5" w14:textId="77777777" w:rsidR="005362B5" w:rsidRPr="0099496D" w:rsidRDefault="00C44E75">
            <w:pPr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ul. Monte Cassino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0B94DB8C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68B74221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5970D5A3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1025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58C0AC66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72A2AB41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6590D386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2/30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000F9FB7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726ECF66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2017646F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28,30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7C343DDA" w14:textId="67AB6CCD" w:rsidR="00F47805" w:rsidRPr="0099496D" w:rsidRDefault="00F47805" w:rsidP="00063A1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niezabudowana </w:t>
            </w:r>
            <w:r w:rsidR="00063A10">
              <w:rPr>
                <w:rFonts w:cs="Times New Roman"/>
                <w:sz w:val="22"/>
                <w:szCs w:val="22"/>
              </w:rPr>
              <w:t xml:space="preserve">       </w:t>
            </w:r>
            <w:r w:rsidRPr="0099496D">
              <w:rPr>
                <w:rFonts w:cs="Times New Roman"/>
                <w:sz w:val="22"/>
                <w:szCs w:val="22"/>
              </w:rPr>
              <w:t>nieruchomość</w:t>
            </w:r>
          </w:p>
          <w:p w14:paraId="64D655CB" w14:textId="7B35DA2A" w:rsidR="005362B5" w:rsidRPr="0099496D" w:rsidRDefault="00F47805" w:rsidP="00063A10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gruntowa</w:t>
            </w:r>
          </w:p>
        </w:tc>
        <w:tc>
          <w:tcPr>
            <w:tcW w:w="4106" w:type="dxa"/>
            <w:shd w:val="clear" w:color="auto" w:fill="auto"/>
          </w:tcPr>
          <w:p w14:paraId="0DA64A67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99496D">
              <w:rPr>
                <w:rFonts w:cs="Times New Roman"/>
                <w:bCs/>
                <w:sz w:val="22"/>
                <w:szCs w:val="22"/>
              </w:rPr>
              <w:t>mpzp</w:t>
            </w:r>
            <w:proofErr w:type="spellEnd"/>
            <w:r w:rsidRPr="0099496D">
              <w:rPr>
                <w:rFonts w:cs="Times New Roman"/>
                <w:bCs/>
                <w:sz w:val="22"/>
                <w:szCs w:val="22"/>
              </w:rPr>
              <w:t xml:space="preserve">: CENTRUM-PL. ODRODZENIA 3, teren </w:t>
            </w:r>
            <w:proofErr w:type="spellStart"/>
            <w:r w:rsidRPr="0099496D">
              <w:rPr>
                <w:rFonts w:cs="Times New Roman"/>
                <w:bCs/>
                <w:sz w:val="22"/>
                <w:szCs w:val="22"/>
              </w:rPr>
              <w:t>elem</w:t>
            </w:r>
            <w:proofErr w:type="spellEnd"/>
            <w:r w:rsidRPr="0099496D">
              <w:rPr>
                <w:rFonts w:cs="Times New Roman"/>
                <w:bCs/>
                <w:sz w:val="22"/>
                <w:szCs w:val="22"/>
              </w:rPr>
              <w:t>.: S.C.2002.MC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3F811C59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57294E62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>177,00 zł miesięcznie</w:t>
            </w:r>
          </w:p>
        </w:tc>
      </w:tr>
      <w:tr w:rsidR="005362B5" w14:paraId="6052C3A0" w14:textId="77777777" w:rsidTr="00393982">
        <w:trPr>
          <w:trHeight w:val="382"/>
        </w:trPr>
        <w:tc>
          <w:tcPr>
            <w:tcW w:w="507" w:type="dxa"/>
            <w:vMerge/>
            <w:shd w:val="clear" w:color="auto" w:fill="auto"/>
          </w:tcPr>
          <w:p w14:paraId="2C924B8A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0368C328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651376B9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36BE82F4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45B2AC1F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72820729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0159B14D" w14:textId="77777777" w:rsidR="005362B5" w:rsidRPr="00F47805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47805">
              <w:rPr>
                <w:rFonts w:cs="Times New Roman"/>
                <w:bCs/>
                <w:sz w:val="22"/>
                <w:szCs w:val="22"/>
              </w:rPr>
              <w:t>docieplenie ściany budynku i ustawienie rusztowania na okres realizacji robót</w:t>
            </w:r>
          </w:p>
        </w:tc>
        <w:tc>
          <w:tcPr>
            <w:tcW w:w="1522" w:type="dxa"/>
            <w:vMerge/>
            <w:shd w:val="clear" w:color="auto" w:fill="auto"/>
          </w:tcPr>
          <w:p w14:paraId="68F37EC2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28681541" w14:textId="77777777" w:rsidTr="00393982">
        <w:trPr>
          <w:trHeight w:val="409"/>
        </w:trPr>
        <w:tc>
          <w:tcPr>
            <w:tcW w:w="507" w:type="dxa"/>
            <w:vMerge w:val="restart"/>
            <w:shd w:val="clear" w:color="auto" w:fill="auto"/>
          </w:tcPr>
          <w:p w14:paraId="6227ACB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2718B46E" w14:textId="65BEBAA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12</w:t>
            </w:r>
            <w:r w:rsidR="0099496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79CEA74A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07F4BF17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ul. Jana III Sobieskiego 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53539CE9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49B78264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2042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201217D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71284619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74/4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31162E7C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3B021933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219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7B179748" w14:textId="77777777" w:rsidR="00063A10" w:rsidRPr="0099496D" w:rsidRDefault="00063A10" w:rsidP="00063A10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niezabudowana nieruchomość </w:t>
            </w:r>
          </w:p>
          <w:p w14:paraId="5A8D7E4F" w14:textId="53139E51" w:rsidR="005362B5" w:rsidRPr="0099496D" w:rsidRDefault="00063A10" w:rsidP="00063A10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gruntowa</w:t>
            </w:r>
          </w:p>
        </w:tc>
        <w:tc>
          <w:tcPr>
            <w:tcW w:w="4106" w:type="dxa"/>
            <w:shd w:val="clear" w:color="auto" w:fill="auto"/>
          </w:tcPr>
          <w:p w14:paraId="0133932A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Brak </w:t>
            </w:r>
            <w:proofErr w:type="spellStart"/>
            <w:r w:rsidRPr="0099496D">
              <w:rPr>
                <w:rFonts w:cs="Times New Roman"/>
                <w:sz w:val="22"/>
                <w:szCs w:val="22"/>
              </w:rPr>
              <w:t>m.p.z.p</w:t>
            </w:r>
            <w:proofErr w:type="spellEnd"/>
            <w:r w:rsidRPr="0099496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32A16C67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bCs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 xml:space="preserve">     51,71 zł </w:t>
            </w:r>
          </w:p>
          <w:p w14:paraId="75C88375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496D">
              <w:rPr>
                <w:rFonts w:cs="Times New Roman"/>
                <w:bCs/>
                <w:sz w:val="22"/>
                <w:szCs w:val="22"/>
              </w:rPr>
              <w:t>miesięcznie</w:t>
            </w:r>
            <w:r w:rsidRPr="0099496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362B5" w14:paraId="72851ED5" w14:textId="77777777" w:rsidTr="00393982">
        <w:trPr>
          <w:trHeight w:val="303"/>
        </w:trPr>
        <w:tc>
          <w:tcPr>
            <w:tcW w:w="507" w:type="dxa"/>
            <w:vMerge/>
            <w:shd w:val="clear" w:color="auto" w:fill="auto"/>
          </w:tcPr>
          <w:p w14:paraId="3C043681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08ABCF2E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4237C2CB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7038D097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4EA731CE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7F2E9CE6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3A46276E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Zieleń, dojazd </w:t>
            </w:r>
          </w:p>
        </w:tc>
        <w:tc>
          <w:tcPr>
            <w:tcW w:w="1522" w:type="dxa"/>
            <w:vMerge/>
            <w:shd w:val="clear" w:color="auto" w:fill="auto"/>
          </w:tcPr>
          <w:p w14:paraId="306374D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288E7636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</w:tcPr>
          <w:p w14:paraId="65F9FD00" w14:textId="77777777" w:rsidR="005362B5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3F8B4AE6" w14:textId="77777777" w:rsidR="005E1CA8" w:rsidRDefault="005E1CA8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3A03C73D" w14:textId="1E871708" w:rsidR="00141532" w:rsidRPr="0099496D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4A1BC6F2" w14:textId="77777777" w:rsidR="005E1CA8" w:rsidRDefault="005E1CA8" w:rsidP="00063A10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3DFF35F8" w14:textId="4B6057F9" w:rsidR="005362B5" w:rsidRPr="0099496D" w:rsidRDefault="00141532" w:rsidP="00063A10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ul. Szafera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02C63786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094CCDA6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51/7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627A1519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00884EF9" w14:textId="3F224C42" w:rsidR="005362B5" w:rsidRPr="0099496D" w:rsidRDefault="00063A10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</w:t>
            </w:r>
            <w:r w:rsidR="00C44E75" w:rsidRPr="0099496D">
              <w:rPr>
                <w:rFonts w:cs="Times New Roman"/>
                <w:bCs/>
                <w:sz w:val="22"/>
                <w:szCs w:val="22"/>
              </w:rPr>
              <w:t>ieruchomość gruntowa zabudowana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84A440F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m.p.z.p</w:t>
            </w:r>
            <w:proofErr w:type="spellEnd"/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. „Zawadzkiego-Klonowica”</w:t>
            </w:r>
          </w:p>
          <w:p w14:paraId="24219D43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Teren elementarny: Z.Z.1009.MW,U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389ADFF4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Umowa użyczenia</w:t>
            </w:r>
          </w:p>
        </w:tc>
      </w:tr>
      <w:tr w:rsidR="005362B5" w14:paraId="4DE25B1D" w14:textId="77777777" w:rsidTr="00393982">
        <w:trPr>
          <w:trHeight w:val="382"/>
        </w:trPr>
        <w:tc>
          <w:tcPr>
            <w:tcW w:w="507" w:type="dxa"/>
            <w:vMerge/>
            <w:shd w:val="clear" w:color="auto" w:fill="auto"/>
          </w:tcPr>
          <w:p w14:paraId="7C59BA4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194B11C7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6FF5C1C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4216E760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03B714D6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21A709BF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202D9A1D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Miejsce postojowe dla osoby niepełnosprawnej</w:t>
            </w:r>
          </w:p>
        </w:tc>
        <w:tc>
          <w:tcPr>
            <w:tcW w:w="1522" w:type="dxa"/>
            <w:vMerge/>
            <w:shd w:val="clear" w:color="auto" w:fill="auto"/>
          </w:tcPr>
          <w:p w14:paraId="107E0715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1A08C42C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</w:tcPr>
          <w:p w14:paraId="7FCE40FF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26A07232" w14:textId="0BA3722E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14</w:t>
            </w:r>
            <w:r w:rsidR="0014153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7449AFDE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49ECD155" w14:textId="0C2DA30F" w:rsidR="005362B5" w:rsidRPr="0099496D" w:rsidRDefault="0099496D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ul. </w:t>
            </w:r>
            <w:r w:rsidR="00C44E75" w:rsidRPr="0099496D">
              <w:rPr>
                <w:rFonts w:cs="Times New Roman"/>
                <w:sz w:val="22"/>
                <w:szCs w:val="22"/>
              </w:rPr>
              <w:t>Nefrytowa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1D27831F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0FDDFC8E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3046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522E8137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5D200C92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57/3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318F24F7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5B89EF18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6411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55A663FA" w14:textId="3ADAAF36" w:rsidR="005362B5" w:rsidRPr="0099496D" w:rsidRDefault="00970EAC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</w:t>
            </w:r>
            <w:r w:rsidR="00C44E75" w:rsidRPr="0099496D">
              <w:rPr>
                <w:rFonts w:cs="Times New Roman"/>
                <w:bCs/>
                <w:sz w:val="22"/>
                <w:szCs w:val="22"/>
              </w:rPr>
              <w:t>ieruchomość gruntowa zabudowana</w:t>
            </w:r>
          </w:p>
        </w:tc>
        <w:tc>
          <w:tcPr>
            <w:tcW w:w="4106" w:type="dxa"/>
            <w:shd w:val="clear" w:color="auto" w:fill="auto"/>
          </w:tcPr>
          <w:p w14:paraId="6B565C1D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  <w:lang w:val="en-AU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Brak </w:t>
            </w:r>
            <w:proofErr w:type="spellStart"/>
            <w:r w:rsidRPr="0099496D">
              <w:rPr>
                <w:rFonts w:cs="Times New Roman"/>
                <w:sz w:val="22"/>
                <w:szCs w:val="22"/>
              </w:rPr>
              <w:t>m.p.z.p</w:t>
            </w:r>
            <w:proofErr w:type="spellEnd"/>
            <w:r w:rsidRPr="0099496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6B18ACC2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2CA881CB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     118,29 zł</w:t>
            </w:r>
          </w:p>
          <w:p w14:paraId="57881133" w14:textId="77777777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      rocznie</w:t>
            </w:r>
          </w:p>
        </w:tc>
      </w:tr>
      <w:tr w:rsidR="005362B5" w14:paraId="013B75EC" w14:textId="77777777" w:rsidTr="00393982">
        <w:trPr>
          <w:trHeight w:val="382"/>
        </w:trPr>
        <w:tc>
          <w:tcPr>
            <w:tcW w:w="507" w:type="dxa"/>
            <w:vMerge/>
            <w:shd w:val="clear" w:color="auto" w:fill="auto"/>
          </w:tcPr>
          <w:p w14:paraId="5D5A7C03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7354697C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085FB78E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5B117FA7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495B04EE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43D90171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771923DD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Łąki i pastwiska</w:t>
            </w:r>
          </w:p>
        </w:tc>
        <w:tc>
          <w:tcPr>
            <w:tcW w:w="1522" w:type="dxa"/>
            <w:vMerge/>
            <w:shd w:val="clear" w:color="auto" w:fill="auto"/>
          </w:tcPr>
          <w:p w14:paraId="1A81D0FF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0C6A0C49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</w:tcPr>
          <w:p w14:paraId="61278373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43EAACC4" w14:textId="18600590" w:rsidR="005362B5" w:rsidRPr="0099496D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15</w:t>
            </w:r>
            <w:r w:rsidR="0014153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1CF2C647" w14:textId="77777777" w:rsidR="005362B5" w:rsidRPr="0099496D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28AD5AED" w14:textId="72F71C00" w:rsidR="005362B5" w:rsidRPr="0099496D" w:rsidRDefault="0099496D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ul. </w:t>
            </w:r>
            <w:proofErr w:type="spellStart"/>
            <w:r w:rsidR="00C44E75" w:rsidRPr="0099496D">
              <w:rPr>
                <w:rFonts w:cs="Times New Roman"/>
                <w:sz w:val="22"/>
                <w:szCs w:val="22"/>
              </w:rPr>
              <w:t>Stołczyńska</w:t>
            </w:r>
            <w:proofErr w:type="spellEnd"/>
          </w:p>
        </w:tc>
        <w:tc>
          <w:tcPr>
            <w:tcW w:w="1037" w:type="dxa"/>
            <w:vMerge w:val="restart"/>
            <w:shd w:val="clear" w:color="auto" w:fill="auto"/>
          </w:tcPr>
          <w:p w14:paraId="1D85F45E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36FC6B74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3021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0CB3088D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4B5BC0AB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34/11</w:t>
            </w:r>
          </w:p>
          <w:p w14:paraId="19FB49D9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część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584CC89F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14B95DD9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260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2651F865" w14:textId="47498F78" w:rsidR="005362B5" w:rsidRPr="0099496D" w:rsidRDefault="00970EAC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</w:t>
            </w:r>
            <w:r w:rsidR="00C44E75" w:rsidRPr="0099496D">
              <w:rPr>
                <w:rFonts w:cs="Times New Roman"/>
                <w:bCs/>
                <w:sz w:val="22"/>
                <w:szCs w:val="22"/>
              </w:rPr>
              <w:t>ieruchomość gruntowa zabudowana</w:t>
            </w:r>
          </w:p>
        </w:tc>
        <w:tc>
          <w:tcPr>
            <w:tcW w:w="4106" w:type="dxa"/>
            <w:shd w:val="clear" w:color="auto" w:fill="auto"/>
          </w:tcPr>
          <w:p w14:paraId="31B2F4C3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  <w:lang w:val="en-AU"/>
              </w:rPr>
            </w:pPr>
            <w:r w:rsidRPr="0099496D">
              <w:rPr>
                <w:rFonts w:cs="Times New Roman"/>
                <w:sz w:val="22"/>
                <w:szCs w:val="22"/>
              </w:rPr>
              <w:t xml:space="preserve">Brak </w:t>
            </w:r>
            <w:proofErr w:type="spellStart"/>
            <w:r w:rsidRPr="0099496D">
              <w:rPr>
                <w:rFonts w:cs="Times New Roman"/>
                <w:sz w:val="22"/>
                <w:szCs w:val="22"/>
              </w:rPr>
              <w:t>m.p.z.p</w:t>
            </w:r>
            <w:proofErr w:type="spellEnd"/>
            <w:r w:rsidRPr="0099496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3964ADEA" w14:textId="77777777" w:rsidR="005362B5" w:rsidRPr="0099496D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6670B203" w14:textId="77777777" w:rsidR="005362B5" w:rsidRPr="0099496D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9496D">
              <w:rPr>
                <w:rFonts w:cs="Times New Roman"/>
                <w:sz w:val="22"/>
                <w:szCs w:val="22"/>
              </w:rPr>
              <w:t>86,35 zł rocznie</w:t>
            </w:r>
          </w:p>
        </w:tc>
      </w:tr>
      <w:tr w:rsidR="005362B5" w14:paraId="294C1D49" w14:textId="77777777" w:rsidTr="00393982">
        <w:trPr>
          <w:trHeight w:val="382"/>
        </w:trPr>
        <w:tc>
          <w:tcPr>
            <w:tcW w:w="507" w:type="dxa"/>
            <w:vMerge/>
            <w:shd w:val="clear" w:color="auto" w:fill="auto"/>
          </w:tcPr>
          <w:p w14:paraId="5B661546" w14:textId="77777777" w:rsidR="005362B5" w:rsidRDefault="005362B5">
            <w:pPr>
              <w:tabs>
                <w:tab w:val="left" w:pos="4905"/>
              </w:tabs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764B0694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3748480A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6B006D3D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0A6BB38D" w14:textId="77777777" w:rsidR="005362B5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60D3DB66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1162E7F6" w14:textId="77777777" w:rsidR="005362B5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Uprawy ogrodnicze</w:t>
            </w:r>
          </w:p>
          <w:p w14:paraId="3A94B438" w14:textId="5AEB5684" w:rsidR="0099496D" w:rsidRDefault="0099496D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75D28BDA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6395A899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</w:tcPr>
          <w:p w14:paraId="680C535B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3BE6C218" w14:textId="1FFEB8AA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16</w:t>
            </w:r>
            <w:r w:rsidR="00141532" w:rsidRPr="000D4EB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1EB0EC1C" w14:textId="197289B6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ul. Zygmunta Krasińskiego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045EBC67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3028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416E60CF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110/2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4284B12D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371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778DEC3A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niezabudowana nieruchomość 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AAC67F5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zabudowa mieszkaniowa jednorodzinna/droga wewnętrzna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31CD148" w14:textId="77777777" w:rsidR="005362B5" w:rsidRPr="000D4EB3" w:rsidRDefault="00C44E75">
            <w:pPr>
              <w:tabs>
                <w:tab w:val="left" w:pos="4905"/>
              </w:tabs>
              <w:ind w:left="187" w:hanging="187"/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123,21 zł rocznie</w:t>
            </w:r>
          </w:p>
        </w:tc>
      </w:tr>
      <w:tr w:rsidR="005362B5" w14:paraId="7CE722F0" w14:textId="77777777" w:rsidTr="00393982">
        <w:trPr>
          <w:trHeight w:val="382"/>
        </w:trPr>
        <w:tc>
          <w:tcPr>
            <w:tcW w:w="507" w:type="dxa"/>
            <w:vMerge/>
            <w:shd w:val="clear" w:color="auto" w:fill="auto"/>
          </w:tcPr>
          <w:p w14:paraId="7F71CF91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4C34F3A6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2673F874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4A0F491D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4774C89C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6640D1CD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5FBD8A1A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uprawy ogrodnicze</w:t>
            </w:r>
          </w:p>
        </w:tc>
        <w:tc>
          <w:tcPr>
            <w:tcW w:w="1522" w:type="dxa"/>
            <w:vMerge/>
            <w:shd w:val="clear" w:color="auto" w:fill="auto"/>
          </w:tcPr>
          <w:p w14:paraId="0567DF1E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34CAC7B4" w14:textId="77777777" w:rsidTr="00393982">
        <w:trPr>
          <w:trHeight w:val="383"/>
        </w:trPr>
        <w:tc>
          <w:tcPr>
            <w:tcW w:w="507" w:type="dxa"/>
            <w:vMerge w:val="restart"/>
            <w:shd w:val="clear" w:color="auto" w:fill="auto"/>
          </w:tcPr>
          <w:p w14:paraId="4A34555C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54BB9425" w14:textId="712BB9AC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17</w:t>
            </w:r>
            <w:r w:rsidR="00141532" w:rsidRPr="000D4EB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3B2F3498" w14:textId="475FEBAC" w:rsidR="005362B5" w:rsidRPr="000D4EB3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ul. </w:t>
            </w:r>
            <w:r w:rsidR="00C44E75" w:rsidRPr="000D4EB3">
              <w:rPr>
                <w:rFonts w:cs="Times New Roman"/>
                <w:sz w:val="22"/>
                <w:szCs w:val="22"/>
              </w:rPr>
              <w:t>Śląska 23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1D018D4D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1025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5F9693E5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6/20 część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2EB498A0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260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61500332" w14:textId="788ED163" w:rsidR="005362B5" w:rsidRPr="000D4EB3" w:rsidRDefault="00970EAC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niezabudowana nieruchomość gruntowa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5978388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D4EB3">
              <w:rPr>
                <w:rFonts w:cs="Times New Roman"/>
                <w:sz w:val="22"/>
                <w:szCs w:val="22"/>
              </w:rPr>
              <w:t>m.p.z.p</w:t>
            </w:r>
            <w:proofErr w:type="spellEnd"/>
            <w:r w:rsidRPr="000D4EB3">
              <w:rPr>
                <w:rFonts w:cs="Times New Roman"/>
                <w:sz w:val="22"/>
                <w:szCs w:val="22"/>
              </w:rPr>
              <w:t>. „Centrum – Podhalańska”, teren elementarny S.C.8001.MC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309DE79A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198,34 zł miesięcznie</w:t>
            </w:r>
          </w:p>
        </w:tc>
      </w:tr>
      <w:tr w:rsidR="005362B5" w14:paraId="171E5974" w14:textId="77777777" w:rsidTr="00393982">
        <w:trPr>
          <w:trHeight w:val="382"/>
        </w:trPr>
        <w:tc>
          <w:tcPr>
            <w:tcW w:w="507" w:type="dxa"/>
            <w:vMerge/>
            <w:shd w:val="clear" w:color="auto" w:fill="auto"/>
          </w:tcPr>
          <w:p w14:paraId="625C062D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7F65D89E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0134114D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458859AA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1AE4AC6C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51B76C1F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04BBC6A5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Parking ogólnodostępny, plac manewrowy</w:t>
            </w:r>
          </w:p>
        </w:tc>
        <w:tc>
          <w:tcPr>
            <w:tcW w:w="1522" w:type="dxa"/>
            <w:vMerge/>
            <w:shd w:val="clear" w:color="auto" w:fill="auto"/>
          </w:tcPr>
          <w:p w14:paraId="32C05234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2380D719" w14:textId="77777777" w:rsidTr="00393982">
        <w:trPr>
          <w:trHeight w:val="524"/>
        </w:trPr>
        <w:tc>
          <w:tcPr>
            <w:tcW w:w="507" w:type="dxa"/>
            <w:vMerge w:val="restart"/>
            <w:shd w:val="clear" w:color="auto" w:fill="auto"/>
          </w:tcPr>
          <w:p w14:paraId="025A7257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62E113BF" w14:textId="357EEAFB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18</w:t>
            </w:r>
            <w:r w:rsidR="00141532" w:rsidRPr="000D4EB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6FBF83AB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212B1C94" w14:textId="6C089885" w:rsidR="005362B5" w:rsidRPr="000D4EB3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ul. </w:t>
            </w:r>
            <w:r w:rsidR="00C44E75" w:rsidRPr="000D4EB3">
              <w:rPr>
                <w:rFonts w:cs="Times New Roman"/>
                <w:sz w:val="22"/>
                <w:szCs w:val="22"/>
              </w:rPr>
              <w:t>Komuny Paryskiej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0DF40B26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665C58D0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3097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7FC8239D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3C0B2822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85 część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130F81FC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54FA6E06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265BAEFA" w14:textId="7DD56B86" w:rsidR="005362B5" w:rsidRPr="000D4EB3" w:rsidRDefault="00970EAC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 niezabudowana nieruchomość gruntowa</w:t>
            </w:r>
          </w:p>
        </w:tc>
        <w:tc>
          <w:tcPr>
            <w:tcW w:w="4106" w:type="dxa"/>
            <w:shd w:val="clear" w:color="auto" w:fill="auto"/>
          </w:tcPr>
          <w:p w14:paraId="26547BA6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Brak </w:t>
            </w:r>
            <w:proofErr w:type="spellStart"/>
            <w:r w:rsidRPr="000D4EB3">
              <w:rPr>
                <w:rFonts w:cs="Times New Roman"/>
                <w:sz w:val="22"/>
                <w:szCs w:val="22"/>
              </w:rPr>
              <w:t>m.p.z.p.m</w:t>
            </w:r>
            <w:proofErr w:type="spellEnd"/>
            <w:r w:rsidRPr="000D4EB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12184615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48453EA3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221,58 zł rocznie</w:t>
            </w:r>
          </w:p>
        </w:tc>
      </w:tr>
      <w:tr w:rsidR="005362B5" w14:paraId="7AE9CC37" w14:textId="77777777" w:rsidTr="00393982">
        <w:trPr>
          <w:trHeight w:val="450"/>
        </w:trPr>
        <w:tc>
          <w:tcPr>
            <w:tcW w:w="507" w:type="dxa"/>
            <w:vMerge/>
            <w:shd w:val="clear" w:color="auto" w:fill="auto"/>
          </w:tcPr>
          <w:p w14:paraId="20C8926E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49A65037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0C60280C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5FED1492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253B186E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6725034F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11FCD541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Uprawy ogrodnicze, altana o lekkiej konstrukcji</w:t>
            </w:r>
          </w:p>
        </w:tc>
        <w:tc>
          <w:tcPr>
            <w:tcW w:w="1522" w:type="dxa"/>
            <w:vMerge/>
            <w:shd w:val="clear" w:color="auto" w:fill="auto"/>
          </w:tcPr>
          <w:p w14:paraId="2B8DD324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62B5" w14:paraId="3D4C5944" w14:textId="77777777" w:rsidTr="00393982">
        <w:trPr>
          <w:trHeight w:val="278"/>
        </w:trPr>
        <w:tc>
          <w:tcPr>
            <w:tcW w:w="507" w:type="dxa"/>
            <w:vMerge w:val="restart"/>
            <w:shd w:val="clear" w:color="auto" w:fill="auto"/>
          </w:tcPr>
          <w:p w14:paraId="764C4666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6735B0F6" w14:textId="61095D73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19</w:t>
            </w:r>
            <w:r w:rsidR="00141532" w:rsidRPr="000D4EB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11D2BB97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5C734ABF" w14:textId="2E9D2253" w:rsidR="005362B5" w:rsidRPr="000D4EB3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ul. </w:t>
            </w:r>
            <w:r w:rsidR="00C44E75" w:rsidRPr="000D4EB3">
              <w:rPr>
                <w:rFonts w:cs="Times New Roman"/>
                <w:sz w:val="22"/>
                <w:szCs w:val="22"/>
              </w:rPr>
              <w:t>Komuny Paryskiej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4E0778BF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0FB01ECB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3100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7299F855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17D8C3A0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27/21 część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71D59695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29FEBA95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330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2C48A1B3" w14:textId="1E1DF1E4" w:rsidR="005362B5" w:rsidRPr="000D4EB3" w:rsidRDefault="00970EAC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niezabudowana nieruchomość gruntowa</w:t>
            </w:r>
          </w:p>
        </w:tc>
        <w:tc>
          <w:tcPr>
            <w:tcW w:w="4106" w:type="dxa"/>
            <w:shd w:val="clear" w:color="auto" w:fill="auto"/>
          </w:tcPr>
          <w:p w14:paraId="79701303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D4EB3">
              <w:rPr>
                <w:rFonts w:cs="Times New Roman"/>
                <w:sz w:val="22"/>
                <w:szCs w:val="22"/>
              </w:rPr>
              <w:t>m.p.z.p</w:t>
            </w:r>
            <w:proofErr w:type="spellEnd"/>
            <w:r w:rsidRPr="000D4EB3">
              <w:rPr>
                <w:rFonts w:cs="Times New Roman"/>
                <w:sz w:val="22"/>
                <w:szCs w:val="22"/>
              </w:rPr>
              <w:t>. NIEBUSZEWO-OSIEDLE</w:t>
            </w:r>
          </w:p>
          <w:p w14:paraId="5B9642C3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teren elementarny: U,KS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2E8C299A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5224CEF6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271,18 zł</w:t>
            </w:r>
          </w:p>
          <w:p w14:paraId="6924A149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rocznie</w:t>
            </w:r>
          </w:p>
        </w:tc>
      </w:tr>
      <w:tr w:rsidR="005362B5" w14:paraId="72E69217" w14:textId="77777777" w:rsidTr="00393982">
        <w:trPr>
          <w:trHeight w:val="541"/>
        </w:trPr>
        <w:tc>
          <w:tcPr>
            <w:tcW w:w="507" w:type="dxa"/>
            <w:vMerge/>
            <w:shd w:val="clear" w:color="auto" w:fill="auto"/>
          </w:tcPr>
          <w:p w14:paraId="35096730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44C85BFA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557D60DB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45F9A5FF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15620BD2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6D6C2525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68D9DC92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Uprawy ogrodnicze, altana o lekkiej konstrukcji</w:t>
            </w:r>
          </w:p>
        </w:tc>
        <w:tc>
          <w:tcPr>
            <w:tcW w:w="1522" w:type="dxa"/>
            <w:vMerge/>
            <w:shd w:val="clear" w:color="auto" w:fill="auto"/>
          </w:tcPr>
          <w:p w14:paraId="08EFCF0B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362B5" w14:paraId="57B03A86" w14:textId="77777777" w:rsidTr="00393982">
        <w:trPr>
          <w:trHeight w:val="353"/>
        </w:trPr>
        <w:tc>
          <w:tcPr>
            <w:tcW w:w="507" w:type="dxa"/>
            <w:vMerge w:val="restart"/>
            <w:shd w:val="clear" w:color="auto" w:fill="auto"/>
          </w:tcPr>
          <w:p w14:paraId="127F65EF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3C7632C1" w14:textId="3F52DC72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20</w:t>
            </w:r>
            <w:r w:rsidR="00141532" w:rsidRPr="000D4EB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1D85E10B" w14:textId="77777777" w:rsidR="005362B5" w:rsidRPr="000D4EB3" w:rsidRDefault="005362B5">
            <w:pPr>
              <w:rPr>
                <w:rFonts w:cs="Times New Roman"/>
                <w:sz w:val="22"/>
                <w:szCs w:val="22"/>
              </w:rPr>
            </w:pPr>
          </w:p>
          <w:p w14:paraId="34172F0D" w14:textId="282FEACE" w:rsidR="005362B5" w:rsidRPr="000D4EB3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ul. </w:t>
            </w:r>
            <w:r w:rsidR="00C44E75" w:rsidRPr="000D4EB3">
              <w:rPr>
                <w:rFonts w:cs="Times New Roman"/>
                <w:sz w:val="22"/>
                <w:szCs w:val="22"/>
              </w:rPr>
              <w:t>Monte Cassino 37 oficyna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7874C735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330B3304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1033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4FB0F68C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52EF2762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22/2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3BC6C23A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53160CED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11,20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0FFAC27B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Nieruchomość gruntowa zabudowana</w:t>
            </w:r>
          </w:p>
        </w:tc>
        <w:tc>
          <w:tcPr>
            <w:tcW w:w="4106" w:type="dxa"/>
            <w:shd w:val="clear" w:color="auto" w:fill="auto"/>
          </w:tcPr>
          <w:p w14:paraId="2203AF1E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  <w:lang w:val="en-AU"/>
              </w:rPr>
            </w:pPr>
            <w:proofErr w:type="spellStart"/>
            <w:r w:rsidRPr="000D4EB3">
              <w:rPr>
                <w:rFonts w:cs="Times New Roman"/>
                <w:bCs/>
                <w:sz w:val="22"/>
                <w:szCs w:val="22"/>
              </w:rPr>
              <w:t>mpzp</w:t>
            </w:r>
            <w:proofErr w:type="spellEnd"/>
            <w:r w:rsidRPr="000D4EB3">
              <w:rPr>
                <w:rFonts w:cs="Times New Roman"/>
                <w:bCs/>
                <w:sz w:val="22"/>
                <w:szCs w:val="22"/>
              </w:rPr>
              <w:t xml:space="preserve">: CENTRUM-PL. ODRODZENIA 3, teren </w:t>
            </w:r>
            <w:proofErr w:type="spellStart"/>
            <w:r w:rsidRPr="000D4EB3">
              <w:rPr>
                <w:rFonts w:cs="Times New Roman"/>
                <w:bCs/>
                <w:sz w:val="22"/>
                <w:szCs w:val="22"/>
              </w:rPr>
              <w:t>elem</w:t>
            </w:r>
            <w:proofErr w:type="spellEnd"/>
            <w:r w:rsidRPr="000D4EB3">
              <w:rPr>
                <w:rFonts w:cs="Times New Roman"/>
                <w:bCs/>
                <w:sz w:val="22"/>
                <w:szCs w:val="22"/>
              </w:rPr>
              <w:t>.: S.C.2004.MC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0261E1DA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00221468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367593B4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78,07 zł miesięcznie</w:t>
            </w:r>
          </w:p>
        </w:tc>
      </w:tr>
      <w:tr w:rsidR="005362B5" w14:paraId="206E7AA4" w14:textId="77777777" w:rsidTr="00393982">
        <w:trPr>
          <w:trHeight w:val="352"/>
        </w:trPr>
        <w:tc>
          <w:tcPr>
            <w:tcW w:w="507" w:type="dxa"/>
            <w:vMerge/>
            <w:shd w:val="clear" w:color="auto" w:fill="auto"/>
          </w:tcPr>
          <w:p w14:paraId="1EC203F8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141EFA0B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036B2D46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41B48F86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46F2F141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711E21D4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2C04AC57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  <w:vertAlign w:val="subscript"/>
              </w:rPr>
              <w:t>docieplenie ściany budynku i ustawienie rusztowania na okres realizacji robót</w:t>
            </w:r>
          </w:p>
        </w:tc>
        <w:tc>
          <w:tcPr>
            <w:tcW w:w="1522" w:type="dxa"/>
            <w:vMerge/>
            <w:shd w:val="clear" w:color="auto" w:fill="auto"/>
          </w:tcPr>
          <w:p w14:paraId="4A5455DA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362B5" w14:paraId="2734741B" w14:textId="77777777" w:rsidTr="00393982">
        <w:trPr>
          <w:trHeight w:val="360"/>
        </w:trPr>
        <w:tc>
          <w:tcPr>
            <w:tcW w:w="507" w:type="dxa"/>
            <w:vMerge w:val="restart"/>
            <w:shd w:val="clear" w:color="auto" w:fill="auto"/>
          </w:tcPr>
          <w:p w14:paraId="4963B560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11320EE0" w14:textId="68DFC8D2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21</w:t>
            </w:r>
            <w:r w:rsidR="00141532" w:rsidRPr="000D4EB3">
              <w:rPr>
                <w:rFonts w:cs="Times New Roman"/>
                <w:sz w:val="22"/>
                <w:szCs w:val="22"/>
              </w:rPr>
              <w:t>.</w:t>
            </w:r>
            <w:r w:rsidRPr="000D4EB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48716989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41EA9585" w14:textId="35C2A976" w:rsidR="005362B5" w:rsidRPr="000D4EB3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ul.</w:t>
            </w:r>
            <w:r w:rsidR="00C44E75" w:rsidRPr="000D4EB3">
              <w:rPr>
                <w:rFonts w:cs="Times New Roman"/>
                <w:sz w:val="22"/>
                <w:szCs w:val="22"/>
              </w:rPr>
              <w:t xml:space="preserve">. Szczawiowa 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5F76E69B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6F79B999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1059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2BD21500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357C6290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9/25, 9/35, 9/36 części</w:t>
            </w:r>
          </w:p>
          <w:p w14:paraId="7FDE05AD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14:paraId="038CB61D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4833182E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3.917 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6B33658A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Nieruchomość gruntowa zabudowana</w:t>
            </w:r>
          </w:p>
        </w:tc>
        <w:tc>
          <w:tcPr>
            <w:tcW w:w="4106" w:type="dxa"/>
            <w:shd w:val="clear" w:color="auto" w:fill="auto"/>
          </w:tcPr>
          <w:p w14:paraId="2DCB4E41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D4EB3">
              <w:rPr>
                <w:rFonts w:cs="Times New Roman"/>
                <w:bCs/>
                <w:sz w:val="22"/>
                <w:szCs w:val="22"/>
              </w:rPr>
              <w:t>mpzp</w:t>
            </w:r>
            <w:proofErr w:type="spellEnd"/>
            <w:r w:rsidRPr="000D4EB3">
              <w:rPr>
                <w:rFonts w:cs="Times New Roman"/>
                <w:bCs/>
                <w:sz w:val="22"/>
                <w:szCs w:val="22"/>
              </w:rPr>
              <w:t xml:space="preserve">: POMORZANY-NAD ODRĄ, teren </w:t>
            </w:r>
            <w:proofErr w:type="spellStart"/>
            <w:r w:rsidRPr="000D4EB3">
              <w:rPr>
                <w:rFonts w:cs="Times New Roman"/>
                <w:bCs/>
                <w:sz w:val="22"/>
                <w:szCs w:val="22"/>
              </w:rPr>
              <w:t>elem</w:t>
            </w:r>
            <w:proofErr w:type="spellEnd"/>
            <w:r w:rsidRPr="000D4EB3">
              <w:rPr>
                <w:rFonts w:cs="Times New Roman"/>
                <w:bCs/>
                <w:sz w:val="22"/>
                <w:szCs w:val="22"/>
              </w:rPr>
              <w:t xml:space="preserve">.: </w:t>
            </w:r>
            <w:r w:rsidRPr="000D4EB3">
              <w:rPr>
                <w:rFonts w:cs="Times New Roman"/>
                <w:color w:val="000000"/>
                <w:sz w:val="22"/>
                <w:szCs w:val="22"/>
              </w:rPr>
              <w:t>Z.N.2004.P,U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6B85D579" w14:textId="77777777" w:rsidR="005362B5" w:rsidRPr="000D4EB3" w:rsidRDefault="005362B5">
            <w:pPr>
              <w:tabs>
                <w:tab w:val="left" w:pos="4905"/>
              </w:tabs>
              <w:ind w:left="194" w:hanging="194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085B7633" w14:textId="77777777" w:rsidR="005362B5" w:rsidRPr="000D4EB3" w:rsidRDefault="00C44E75">
            <w:pPr>
              <w:tabs>
                <w:tab w:val="left" w:pos="4905"/>
              </w:tabs>
              <w:ind w:left="194" w:hanging="194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3.737,36 zł</w:t>
            </w:r>
          </w:p>
          <w:p w14:paraId="37D24417" w14:textId="77777777" w:rsidR="005362B5" w:rsidRPr="000D4EB3" w:rsidRDefault="00C44E75">
            <w:pPr>
              <w:tabs>
                <w:tab w:val="left" w:pos="4905"/>
              </w:tabs>
              <w:ind w:left="194" w:hanging="194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miesięcznie</w:t>
            </w:r>
          </w:p>
          <w:p w14:paraId="188AFDB9" w14:textId="77777777" w:rsidR="005362B5" w:rsidRPr="000D4EB3" w:rsidRDefault="005362B5">
            <w:pPr>
              <w:tabs>
                <w:tab w:val="left" w:pos="4905"/>
              </w:tabs>
              <w:ind w:left="194" w:hanging="194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362B5" w14:paraId="3DB3E1F4" w14:textId="77777777" w:rsidTr="00393982">
        <w:trPr>
          <w:trHeight w:val="360"/>
        </w:trPr>
        <w:tc>
          <w:tcPr>
            <w:tcW w:w="507" w:type="dxa"/>
            <w:vMerge/>
            <w:shd w:val="clear" w:color="auto" w:fill="auto"/>
          </w:tcPr>
          <w:p w14:paraId="2256F7BE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7D6AF5E2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0B67D258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28FD3B88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15E1A7C7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0CEE28D4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27A114F3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Drogi i place manewrowe</w:t>
            </w:r>
          </w:p>
        </w:tc>
        <w:tc>
          <w:tcPr>
            <w:tcW w:w="1522" w:type="dxa"/>
            <w:vMerge/>
            <w:shd w:val="clear" w:color="auto" w:fill="auto"/>
          </w:tcPr>
          <w:p w14:paraId="69AD7023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362B5" w14:paraId="4D6866E9" w14:textId="77777777" w:rsidTr="00393982">
        <w:trPr>
          <w:trHeight w:val="360"/>
        </w:trPr>
        <w:tc>
          <w:tcPr>
            <w:tcW w:w="507" w:type="dxa"/>
            <w:vMerge w:val="restart"/>
            <w:shd w:val="clear" w:color="auto" w:fill="auto"/>
          </w:tcPr>
          <w:p w14:paraId="38F0356B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723E134C" w14:textId="6C27FE19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22</w:t>
            </w:r>
            <w:r w:rsidR="00141532" w:rsidRPr="000D4EB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52774B1C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45895ECB" w14:textId="485611D0" w:rsidR="005362B5" w:rsidRPr="000D4EB3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ul. </w:t>
            </w:r>
            <w:r w:rsidR="00C44E75" w:rsidRPr="000D4EB3">
              <w:rPr>
                <w:rFonts w:cs="Times New Roman"/>
                <w:sz w:val="22"/>
                <w:szCs w:val="22"/>
              </w:rPr>
              <w:t>Monte Cassino 37 oficyna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4206619F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09DBDC5E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1033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52A1C030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2256DA90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22/2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790B9A14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4D22F451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9,51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5103956D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Nieruchomość gruntowa zabudowana</w:t>
            </w:r>
          </w:p>
        </w:tc>
        <w:tc>
          <w:tcPr>
            <w:tcW w:w="4106" w:type="dxa"/>
            <w:shd w:val="clear" w:color="auto" w:fill="auto"/>
          </w:tcPr>
          <w:p w14:paraId="118853D0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D4EB3">
              <w:rPr>
                <w:rFonts w:cs="Times New Roman"/>
                <w:bCs/>
                <w:sz w:val="22"/>
                <w:szCs w:val="22"/>
              </w:rPr>
              <w:t>mpzp</w:t>
            </w:r>
            <w:proofErr w:type="spellEnd"/>
            <w:r w:rsidRPr="000D4EB3">
              <w:rPr>
                <w:rFonts w:cs="Times New Roman"/>
                <w:bCs/>
                <w:sz w:val="22"/>
                <w:szCs w:val="22"/>
              </w:rPr>
              <w:t xml:space="preserve">: CENTRUM-PL. ODRODZENIA 3, teren </w:t>
            </w:r>
            <w:proofErr w:type="spellStart"/>
            <w:r w:rsidRPr="000D4EB3">
              <w:rPr>
                <w:rFonts w:cs="Times New Roman"/>
                <w:bCs/>
                <w:sz w:val="22"/>
                <w:szCs w:val="22"/>
              </w:rPr>
              <w:t>elem</w:t>
            </w:r>
            <w:proofErr w:type="spellEnd"/>
            <w:r w:rsidRPr="000D4EB3">
              <w:rPr>
                <w:rFonts w:cs="Times New Roman"/>
                <w:bCs/>
                <w:sz w:val="22"/>
                <w:szCs w:val="22"/>
              </w:rPr>
              <w:t>.: S.C.2004.MC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3604048A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532F01E4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57,49 zł miesięcznie</w:t>
            </w:r>
          </w:p>
        </w:tc>
      </w:tr>
      <w:tr w:rsidR="005362B5" w14:paraId="47C67673" w14:textId="77777777" w:rsidTr="00393982">
        <w:trPr>
          <w:trHeight w:val="360"/>
        </w:trPr>
        <w:tc>
          <w:tcPr>
            <w:tcW w:w="507" w:type="dxa"/>
            <w:vMerge/>
            <w:shd w:val="clear" w:color="auto" w:fill="auto"/>
          </w:tcPr>
          <w:p w14:paraId="3940E5BE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09BA6F7C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5053AA22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34B2BC22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47E83FC4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33E30CC2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286D3E0D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  <w:vertAlign w:val="subscript"/>
              </w:rPr>
              <w:t>docieplenie ściany budynku i ustawienie rusztowania na okres realizacji robót</w:t>
            </w:r>
          </w:p>
        </w:tc>
        <w:tc>
          <w:tcPr>
            <w:tcW w:w="1522" w:type="dxa"/>
            <w:vMerge/>
            <w:shd w:val="clear" w:color="auto" w:fill="auto"/>
          </w:tcPr>
          <w:p w14:paraId="01F24ED2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362B5" w14:paraId="6B2027AC" w14:textId="77777777" w:rsidTr="00393982">
        <w:trPr>
          <w:trHeight w:val="360"/>
        </w:trPr>
        <w:tc>
          <w:tcPr>
            <w:tcW w:w="507" w:type="dxa"/>
            <w:vMerge w:val="restart"/>
            <w:shd w:val="clear" w:color="auto" w:fill="auto"/>
          </w:tcPr>
          <w:p w14:paraId="23BB0168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5831C547" w14:textId="554BEECE" w:rsidR="005362B5" w:rsidRPr="000D4EB3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23</w:t>
            </w:r>
            <w:r w:rsidR="00141532" w:rsidRPr="000D4EB3">
              <w:rPr>
                <w:rFonts w:cs="Times New Roman"/>
                <w:sz w:val="22"/>
                <w:szCs w:val="22"/>
              </w:rPr>
              <w:t>.</w:t>
            </w:r>
          </w:p>
          <w:p w14:paraId="086A0E1C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14:paraId="67AC0F6D" w14:textId="77777777" w:rsidR="005362B5" w:rsidRPr="000D4EB3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4ED8BED5" w14:textId="3B92DDCA" w:rsidR="005362B5" w:rsidRPr="000D4EB3" w:rsidRDefault="00141532" w:rsidP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ul. </w:t>
            </w:r>
            <w:proofErr w:type="spellStart"/>
            <w:r w:rsidR="00C44E75" w:rsidRPr="000D4EB3">
              <w:rPr>
                <w:rFonts w:cs="Times New Roman"/>
                <w:sz w:val="22"/>
                <w:szCs w:val="22"/>
              </w:rPr>
              <w:t>Heyki</w:t>
            </w:r>
            <w:proofErr w:type="spellEnd"/>
            <w:r w:rsidR="00C44E75" w:rsidRPr="000D4EB3">
              <w:rPr>
                <w:rFonts w:cs="Times New Roman"/>
                <w:sz w:val="22"/>
                <w:szCs w:val="22"/>
              </w:rPr>
              <w:t xml:space="preserve"> nad Kanałem Zielonym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6C1DE358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51A78B5F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1086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239AA4A3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7EAAD4FB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11/6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7AB9A43B" w14:textId="77777777" w:rsidR="005362B5" w:rsidRPr="000D4EB3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3EDE5FCC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>927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740DF264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Nieruchomość gruntowa niezabudowana</w:t>
            </w:r>
          </w:p>
        </w:tc>
        <w:tc>
          <w:tcPr>
            <w:tcW w:w="4106" w:type="dxa"/>
            <w:shd w:val="clear" w:color="auto" w:fill="auto"/>
          </w:tcPr>
          <w:p w14:paraId="5618EC00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D4EB3">
              <w:rPr>
                <w:rFonts w:cs="Times New Roman"/>
                <w:sz w:val="22"/>
                <w:szCs w:val="22"/>
              </w:rPr>
              <w:t xml:space="preserve">S.M.9008.U </w:t>
            </w:r>
            <w:proofErr w:type="spellStart"/>
            <w:r w:rsidRPr="000D4EB3">
              <w:rPr>
                <w:rFonts w:cs="Times New Roman"/>
                <w:sz w:val="22"/>
                <w:szCs w:val="22"/>
              </w:rPr>
              <w:t>Mpzp</w:t>
            </w:r>
            <w:proofErr w:type="spellEnd"/>
            <w:r w:rsidRPr="000D4EB3">
              <w:rPr>
                <w:rFonts w:cs="Times New Roman"/>
                <w:sz w:val="22"/>
                <w:szCs w:val="22"/>
              </w:rPr>
              <w:t xml:space="preserve">  „</w:t>
            </w:r>
            <w:proofErr w:type="spellStart"/>
            <w:r w:rsidRPr="000D4EB3">
              <w:rPr>
                <w:rFonts w:cs="Times New Roman"/>
                <w:sz w:val="22"/>
                <w:szCs w:val="22"/>
              </w:rPr>
              <w:t>Międzyodrze</w:t>
            </w:r>
            <w:proofErr w:type="spellEnd"/>
            <w:r w:rsidRPr="000D4EB3">
              <w:rPr>
                <w:rFonts w:cs="Times New Roman"/>
                <w:sz w:val="22"/>
                <w:szCs w:val="22"/>
              </w:rPr>
              <w:t xml:space="preserve"> – Kępa Parnicka – Wyspa Zielona”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152297A4" w14:textId="77777777" w:rsidR="005362B5" w:rsidRPr="000D4EB3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D4EB3">
              <w:rPr>
                <w:rFonts w:cs="Times New Roman"/>
                <w:bCs/>
                <w:sz w:val="22"/>
                <w:szCs w:val="22"/>
              </w:rPr>
              <w:t>Umowa użyczenia (brak opłat)</w:t>
            </w:r>
          </w:p>
        </w:tc>
      </w:tr>
      <w:tr w:rsidR="005362B5" w14:paraId="032E7A80" w14:textId="77777777" w:rsidTr="00393982">
        <w:trPr>
          <w:trHeight w:val="360"/>
        </w:trPr>
        <w:tc>
          <w:tcPr>
            <w:tcW w:w="507" w:type="dxa"/>
            <w:vMerge/>
            <w:shd w:val="clear" w:color="auto" w:fill="auto"/>
          </w:tcPr>
          <w:p w14:paraId="4B9EDB0F" w14:textId="77777777" w:rsidR="005362B5" w:rsidRPr="00141532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2846A5BE" w14:textId="77777777" w:rsidR="005362B5" w:rsidRPr="00141532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395134F4" w14:textId="77777777" w:rsidR="005362B5" w:rsidRPr="00141532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7B6940B1" w14:textId="77777777" w:rsidR="005362B5" w:rsidRPr="00141532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0FE3AE28" w14:textId="77777777" w:rsidR="005362B5" w:rsidRPr="00141532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2C9CDEB8" w14:textId="77777777" w:rsidR="005362B5" w:rsidRPr="00141532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14:paraId="1918F670" w14:textId="77777777" w:rsidR="005362B5" w:rsidRPr="00141532" w:rsidRDefault="00C44E75">
            <w:pPr>
              <w:tabs>
                <w:tab w:val="left" w:pos="4905"/>
              </w:tabs>
              <w:spacing w:after="200"/>
              <w:jc w:val="center"/>
              <w:rPr>
                <w:rFonts w:cs="Times New Roman"/>
                <w:sz w:val="22"/>
                <w:szCs w:val="22"/>
              </w:rPr>
            </w:pPr>
            <w:r w:rsidRPr="00141532">
              <w:rPr>
                <w:rFonts w:cs="Times New Roman"/>
                <w:bCs/>
                <w:sz w:val="22"/>
                <w:szCs w:val="22"/>
              </w:rPr>
              <w:t xml:space="preserve">Parking dla przyczep </w:t>
            </w:r>
            <w:proofErr w:type="spellStart"/>
            <w:r w:rsidRPr="00141532">
              <w:rPr>
                <w:rFonts w:cs="Times New Roman"/>
                <w:bCs/>
                <w:sz w:val="22"/>
                <w:szCs w:val="22"/>
              </w:rPr>
              <w:t>podłodziowych</w:t>
            </w:r>
            <w:proofErr w:type="spellEnd"/>
            <w:r w:rsidRPr="00141532">
              <w:rPr>
                <w:rFonts w:cs="Times New Roman"/>
                <w:bCs/>
                <w:sz w:val="22"/>
                <w:szCs w:val="22"/>
              </w:rPr>
              <w:t xml:space="preserve"> oraz sprzętu pływającego WOPR</w:t>
            </w:r>
          </w:p>
        </w:tc>
        <w:tc>
          <w:tcPr>
            <w:tcW w:w="1522" w:type="dxa"/>
            <w:vMerge/>
            <w:shd w:val="clear" w:color="auto" w:fill="auto"/>
          </w:tcPr>
          <w:p w14:paraId="6DB2E600" w14:textId="77777777" w:rsidR="005362B5" w:rsidRPr="00141532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362B5" w14:paraId="51D4412D" w14:textId="77777777" w:rsidTr="00063A10">
        <w:trPr>
          <w:trHeight w:val="962"/>
        </w:trPr>
        <w:tc>
          <w:tcPr>
            <w:tcW w:w="507" w:type="dxa"/>
            <w:vMerge w:val="restart"/>
            <w:shd w:val="clear" w:color="auto" w:fill="auto"/>
          </w:tcPr>
          <w:p w14:paraId="7403EB29" w14:textId="77777777" w:rsidR="005362B5" w:rsidRPr="00141532" w:rsidRDefault="005362B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55616A9F" w14:textId="5D153A10" w:rsidR="005362B5" w:rsidRPr="00141532" w:rsidRDefault="00C44E75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 w:rsidRPr="00141532">
              <w:rPr>
                <w:rFonts w:cs="Times New Roman"/>
                <w:sz w:val="22"/>
                <w:szCs w:val="22"/>
              </w:rPr>
              <w:t>2</w:t>
            </w:r>
            <w:r w:rsidR="0099496D" w:rsidRPr="00141532">
              <w:rPr>
                <w:rFonts w:cs="Times New Roman"/>
                <w:sz w:val="22"/>
                <w:szCs w:val="22"/>
              </w:rPr>
              <w:t>4</w:t>
            </w:r>
            <w:r w:rsidR="0014153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36E1957D" w14:textId="77777777" w:rsidR="00141532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</w:p>
          <w:p w14:paraId="154430CD" w14:textId="15960244" w:rsidR="005362B5" w:rsidRPr="00141532" w:rsidRDefault="00141532">
            <w:pPr>
              <w:tabs>
                <w:tab w:val="left" w:pos="490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ul. </w:t>
            </w:r>
            <w:r w:rsidR="00C44E75" w:rsidRPr="00141532">
              <w:rPr>
                <w:rFonts w:cs="Times New Roman"/>
                <w:sz w:val="22"/>
                <w:szCs w:val="22"/>
              </w:rPr>
              <w:t>Romantyczna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7410F68C" w14:textId="38134A6E" w:rsidR="005362B5" w:rsidRPr="00141532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41532">
              <w:rPr>
                <w:rFonts w:cs="Times New Roman"/>
                <w:sz w:val="22"/>
                <w:szCs w:val="22"/>
              </w:rPr>
              <w:t>4151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64C635E7" w14:textId="77777777" w:rsidR="005362B5" w:rsidRPr="00141532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41532">
              <w:rPr>
                <w:rFonts w:cs="Times New Roman"/>
                <w:sz w:val="22"/>
                <w:szCs w:val="22"/>
              </w:rPr>
              <w:t>20/4, 20/1, 22</w:t>
            </w:r>
          </w:p>
          <w:p w14:paraId="49CF3D0A" w14:textId="4FAC95CA" w:rsidR="00C44E75" w:rsidRPr="00141532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41532">
              <w:rPr>
                <w:rFonts w:cs="Times New Roman"/>
                <w:sz w:val="22"/>
                <w:szCs w:val="22"/>
              </w:rPr>
              <w:t>(części)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2E657CEE" w14:textId="6542BAC3" w:rsidR="005362B5" w:rsidRPr="00141532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41532">
              <w:rPr>
                <w:rFonts w:cs="Times New Roman"/>
                <w:sz w:val="22"/>
                <w:szCs w:val="22"/>
              </w:rPr>
              <w:t>578</w:t>
            </w:r>
          </w:p>
        </w:tc>
        <w:tc>
          <w:tcPr>
            <w:tcW w:w="1861" w:type="dxa"/>
            <w:vMerge w:val="restart"/>
            <w:shd w:val="clear" w:color="auto" w:fill="auto"/>
          </w:tcPr>
          <w:p w14:paraId="06767734" w14:textId="62198BA5" w:rsidR="005362B5" w:rsidRPr="00141532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41532">
              <w:rPr>
                <w:rFonts w:cs="Times New Roman"/>
                <w:bCs/>
                <w:sz w:val="22"/>
                <w:szCs w:val="22"/>
              </w:rPr>
              <w:t>Nieruchomości gruntowe niezabudowane</w:t>
            </w:r>
          </w:p>
        </w:tc>
        <w:tc>
          <w:tcPr>
            <w:tcW w:w="4106" w:type="dxa"/>
            <w:shd w:val="clear" w:color="auto" w:fill="auto"/>
          </w:tcPr>
          <w:p w14:paraId="1F2BCF64" w14:textId="77777777" w:rsidR="00C44E75" w:rsidRPr="00141532" w:rsidRDefault="00C44E75" w:rsidP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41532">
              <w:rPr>
                <w:rFonts w:cs="Times New Roman"/>
                <w:sz w:val="22"/>
                <w:szCs w:val="22"/>
              </w:rPr>
              <w:t>m.p.z.p.m</w:t>
            </w:r>
            <w:proofErr w:type="spellEnd"/>
            <w:r w:rsidRPr="00141532">
              <w:rPr>
                <w:rFonts w:cs="Times New Roman"/>
                <w:sz w:val="22"/>
                <w:szCs w:val="22"/>
              </w:rPr>
              <w:t xml:space="preserve"> „Nad Rudzianką”.</w:t>
            </w:r>
          </w:p>
          <w:p w14:paraId="09C7B6F9" w14:textId="6EBFF42F" w:rsidR="005362B5" w:rsidRPr="00141532" w:rsidRDefault="00C44E75" w:rsidP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41532">
              <w:rPr>
                <w:rFonts w:cs="Times New Roman"/>
                <w:sz w:val="22"/>
                <w:szCs w:val="22"/>
              </w:rPr>
              <w:t>Teren elementarny: D.B.3081.KD.D – przedłużenie ul. Romantycznej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4DC320F5" w14:textId="709B7ABA" w:rsidR="005362B5" w:rsidRPr="00141532" w:rsidRDefault="00C44E7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41532">
              <w:rPr>
                <w:rFonts w:cs="Times New Roman"/>
                <w:bCs/>
                <w:sz w:val="22"/>
                <w:szCs w:val="22"/>
              </w:rPr>
              <w:t>355,47 zł - miesięcznie</w:t>
            </w:r>
          </w:p>
        </w:tc>
      </w:tr>
      <w:tr w:rsidR="005362B5" w14:paraId="7C2E8DDB" w14:textId="77777777" w:rsidTr="00393982">
        <w:trPr>
          <w:trHeight w:val="360"/>
        </w:trPr>
        <w:tc>
          <w:tcPr>
            <w:tcW w:w="507" w:type="dxa"/>
            <w:vMerge/>
            <w:shd w:val="clear" w:color="auto" w:fill="auto"/>
          </w:tcPr>
          <w:p w14:paraId="56D543F2" w14:textId="77777777" w:rsidR="005362B5" w:rsidRDefault="005362B5">
            <w:pPr>
              <w:tabs>
                <w:tab w:val="left" w:pos="4905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4E9C8AA2" w14:textId="77777777" w:rsidR="005362B5" w:rsidRDefault="005362B5">
            <w:pPr>
              <w:tabs>
                <w:tab w:val="left" w:pos="4905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667F3C05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3A2E7D7C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2490C694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14:paraId="611EEF02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106" w:type="dxa"/>
            <w:shd w:val="clear" w:color="auto" w:fill="auto"/>
          </w:tcPr>
          <w:p w14:paraId="7AC4185C" w14:textId="3E9AE941" w:rsidR="005362B5" w:rsidRDefault="00C44E75">
            <w:pPr>
              <w:tabs>
                <w:tab w:val="left" w:pos="490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Droga dojazdowa</w:t>
            </w:r>
          </w:p>
        </w:tc>
        <w:tc>
          <w:tcPr>
            <w:tcW w:w="1522" w:type="dxa"/>
            <w:vMerge/>
            <w:shd w:val="clear" w:color="auto" w:fill="auto"/>
          </w:tcPr>
          <w:p w14:paraId="4FE76C32" w14:textId="77777777" w:rsidR="005362B5" w:rsidRDefault="005362B5">
            <w:pPr>
              <w:tabs>
                <w:tab w:val="left" w:pos="4905"/>
              </w:tabs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</w:tbl>
    <w:p w14:paraId="13D7BE2C" w14:textId="77777777" w:rsidR="005362B5" w:rsidRDefault="005362B5">
      <w:pPr>
        <w:tabs>
          <w:tab w:val="left" w:pos="4905"/>
        </w:tabs>
        <w:rPr>
          <w:rFonts w:ascii="Calibri" w:hAnsi="Calibri" w:cs="Times New Roman"/>
          <w:b/>
          <w:sz w:val="21"/>
          <w:szCs w:val="21"/>
        </w:rPr>
      </w:pPr>
    </w:p>
    <w:p w14:paraId="56A74732" w14:textId="77777777" w:rsidR="005362B5" w:rsidRDefault="00C44E75">
      <w:pPr>
        <w:tabs>
          <w:tab w:val="left" w:pos="4905"/>
        </w:tabs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>Termin wnoszenia czynszu:</w:t>
      </w:r>
      <w:r>
        <w:rPr>
          <w:rFonts w:ascii="Calibri" w:hAnsi="Calibri" w:cs="Times New Roman"/>
          <w:b/>
          <w:sz w:val="21"/>
          <w:szCs w:val="21"/>
        </w:rPr>
        <w:tab/>
      </w:r>
    </w:p>
    <w:p w14:paraId="6A631F41" w14:textId="77777777" w:rsidR="005362B5" w:rsidRDefault="00C44E75">
      <w:pPr>
        <w:spacing w:line="240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- do 31 marca każdego roku kalendarzowego (opłaty roczne)</w:t>
      </w:r>
    </w:p>
    <w:p w14:paraId="77B2F580" w14:textId="77777777" w:rsidR="005362B5" w:rsidRDefault="00C44E75">
      <w:pPr>
        <w:spacing w:line="240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- do dnia 10 każdego miesiąca za miesiąc bieżący (opłaty miesięczne)</w:t>
      </w:r>
    </w:p>
    <w:p w14:paraId="27811721" w14:textId="77777777" w:rsidR="005362B5" w:rsidRDefault="00C44E75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  <w:shd w:val="clear" w:color="auto" w:fill="FFFFFF"/>
        </w:rPr>
        <w:t>Warunki  zmiany wysokości  opłat</w:t>
      </w:r>
      <w:r>
        <w:rPr>
          <w:rFonts w:ascii="Calibri" w:hAnsi="Calibri" w:cs="Times New Roman"/>
          <w:sz w:val="21"/>
          <w:szCs w:val="21"/>
          <w:shd w:val="clear" w:color="auto" w:fill="FFFFFF"/>
        </w:rPr>
        <w:t>:</w:t>
      </w:r>
    </w:p>
    <w:p w14:paraId="1E61088F" w14:textId="77777777" w:rsidR="005362B5" w:rsidRDefault="00C44E75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sz w:val="21"/>
          <w:szCs w:val="21"/>
          <w:highlight w:val="white"/>
        </w:rPr>
        <w:t>- stawki opłat ulegają corocznie podwyższeniu z dniem 1 stycznia każdego roku, w stopniu odpowiadającym wskaźnikowi wzrostu cen towarów i usług konsumpcyjnych w okresie pierwszych trzech kwartałów roku poprzedzającego podwyższenie stawki w stosunku do analogicznego okresu roku ubiegłego lub o sumę tych wskaźników, jeżeli w kolejnych po sobie latach opłaty nie zostały zwaloryzowane</w:t>
      </w:r>
    </w:p>
    <w:p w14:paraId="0B9218F0" w14:textId="77777777" w:rsidR="005362B5" w:rsidRDefault="00C44E75">
      <w:pPr>
        <w:spacing w:after="12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Uwaga: </w:t>
      </w:r>
      <w:r>
        <w:rPr>
          <w:rFonts w:ascii="Calibri" w:hAnsi="Calibri" w:cs="Times New Roman"/>
          <w:sz w:val="21"/>
          <w:szCs w:val="21"/>
        </w:rPr>
        <w:t>W przypadku gdyby w trakcie wywieszenia stawki czynszu dzierżawnego uległy waloryzacji teren zostanie wydzierżawiony wg nowych stawek bez potrzeby zmiany niniejszego wykazu.</w:t>
      </w:r>
    </w:p>
    <w:p w14:paraId="7ED3717F" w14:textId="77777777" w:rsidR="005362B5" w:rsidRDefault="00C44E75">
      <w:pPr>
        <w:spacing w:after="12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b/>
          <w:bCs/>
          <w:sz w:val="21"/>
          <w:szCs w:val="21"/>
        </w:rPr>
        <w:t>Szczegółowych informacji udziela Dział Eksploatacji Gruntów i Garaży, ul. Goszczyńskiego 4a, tel. 91 35 16 510</w:t>
      </w:r>
    </w:p>
    <w:p w14:paraId="10B60BD4" w14:textId="77777777" w:rsidR="005362B5" w:rsidRDefault="00C44E75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  <w:highlight w:val="white"/>
        </w:rPr>
        <w:t>Wykaz wywiesza się na okres 21 dni</w:t>
      </w:r>
      <w:r>
        <w:rPr>
          <w:rFonts w:ascii="Calibri" w:hAnsi="Calibri"/>
          <w:sz w:val="21"/>
          <w:szCs w:val="21"/>
        </w:rPr>
        <w:t xml:space="preserve"> </w:t>
      </w:r>
    </w:p>
    <w:p w14:paraId="32F06CB4" w14:textId="77777777" w:rsidR="005362B5" w:rsidRDefault="00C44E75">
      <w:pPr>
        <w:jc w:val="center"/>
      </w:pPr>
      <w:r>
        <w:rPr>
          <w:rFonts w:ascii="Calibri" w:hAnsi="Calibri" w:cs="Times New Roman"/>
          <w:b/>
          <w:sz w:val="21"/>
          <w:szCs w:val="21"/>
          <w:shd w:val="clear" w:color="auto" w:fill="FFFFFF"/>
        </w:rPr>
        <w:t>od dnia  09.04.2024 r. do dnia 30.04.2024r.</w:t>
      </w:r>
    </w:p>
    <w:sectPr w:rsidR="005362B5">
      <w:pgSz w:w="16838" w:h="11906" w:orient="landscape"/>
      <w:pgMar w:top="1701" w:right="1417" w:bottom="1135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B5"/>
    <w:rsid w:val="00063A10"/>
    <w:rsid w:val="000D4EB3"/>
    <w:rsid w:val="00141532"/>
    <w:rsid w:val="00321C22"/>
    <w:rsid w:val="00346EF5"/>
    <w:rsid w:val="00393982"/>
    <w:rsid w:val="005362B5"/>
    <w:rsid w:val="005E1CA8"/>
    <w:rsid w:val="00970EAC"/>
    <w:rsid w:val="0099496D"/>
    <w:rsid w:val="00A87731"/>
    <w:rsid w:val="00B85D6B"/>
    <w:rsid w:val="00C16B77"/>
    <w:rsid w:val="00C44E75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D48C"/>
  <w15:docId w15:val="{0C14C8DF-FA58-493F-9640-2D013577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534"/>
    <w:pPr>
      <w:widowControl w:val="0"/>
      <w:suppressAutoHyphens/>
    </w:pPr>
    <w:rPr>
      <w:rFonts w:ascii="Times New Roman" w:hAnsi="Times New Roman" w:cs="Mang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46">
    <w:name w:val="Domyślna czcionka akapitu146"/>
    <w:qFormat/>
    <w:rsid w:val="009B36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2715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customStyle="1" w:styleId="Domylnaczcionkaakapitu154">
    <w:name w:val="Domyślna czcionka akapitu154"/>
    <w:qFormat/>
    <w:rsid w:val="00E93FF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54B1"/>
    <w:rPr>
      <w:rFonts w:ascii="Times New Roman" w:eastAsia="SimSun" w:hAnsi="Times New Roman" w:cs="Mangal"/>
      <w:color w:val="00000A"/>
      <w:kern w:val="2"/>
      <w:szCs w:val="18"/>
      <w:lang w:eastAsia="zh-CN" w:bidi="hi-IN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54B1"/>
    <w:rPr>
      <w:vertAlign w:val="superscript"/>
    </w:rPr>
  </w:style>
  <w:style w:type="character" w:customStyle="1" w:styleId="Domylnaczcionkaakapitu125">
    <w:name w:val="Domyślna czcionka akapitu125"/>
    <w:qFormat/>
  </w:style>
  <w:style w:type="character" w:customStyle="1" w:styleId="Domylnaczcionkaakapitu124">
    <w:name w:val="Domyślna czcionka akapitu124"/>
    <w:qFormat/>
  </w:style>
  <w:style w:type="character" w:customStyle="1" w:styleId="Domylnaczcionkaakapitu123">
    <w:name w:val="Domyślna czcionka akapitu123"/>
    <w:qFormat/>
  </w:style>
  <w:style w:type="character" w:customStyle="1" w:styleId="Domylnaczcionkaakapitu122">
    <w:name w:val="Domyślna czcionka akapitu122"/>
    <w:qFormat/>
  </w:style>
  <w:style w:type="character" w:customStyle="1" w:styleId="Domylnaczcionkaakapitu121">
    <w:name w:val="Domyślna czcionka akapitu121"/>
    <w:qFormat/>
  </w:style>
  <w:style w:type="character" w:customStyle="1" w:styleId="Domylnaczcionkaakapitu120">
    <w:name w:val="Domyślna czcionka akapitu120"/>
    <w:qFormat/>
  </w:style>
  <w:style w:type="character" w:customStyle="1" w:styleId="Domylnaczcionkaakapitu119">
    <w:name w:val="Domyślna czcionka akapitu119"/>
    <w:qFormat/>
  </w:style>
  <w:style w:type="character" w:customStyle="1" w:styleId="Domylnaczcionkaakapitu118">
    <w:name w:val="Domyślna czcionka akapitu118"/>
    <w:qFormat/>
  </w:style>
  <w:style w:type="character" w:customStyle="1" w:styleId="Domylnaczcionkaakapitu117">
    <w:name w:val="Domyślna czcionka akapitu117"/>
    <w:qFormat/>
  </w:style>
  <w:style w:type="character" w:customStyle="1" w:styleId="Domylnaczcionkaakapitu116">
    <w:name w:val="Domyślna czcionka akapitu116"/>
    <w:qFormat/>
  </w:style>
  <w:style w:type="character" w:customStyle="1" w:styleId="Domylnaczcionkaakapitu115">
    <w:name w:val="Domyślna czcionka akapitu115"/>
    <w:qFormat/>
  </w:style>
  <w:style w:type="character" w:customStyle="1" w:styleId="Domylnaczcionkaakapitu114">
    <w:name w:val="Domyślna czcionka akapitu114"/>
    <w:qFormat/>
  </w:style>
  <w:style w:type="character" w:customStyle="1" w:styleId="Domylnaczcionkaakapitu113">
    <w:name w:val="Domyślna czcionka akapitu113"/>
    <w:qFormat/>
  </w:style>
  <w:style w:type="character" w:customStyle="1" w:styleId="Domylnaczcionkaakapitu112">
    <w:name w:val="Domyślna czcionka akapitu112"/>
    <w:qFormat/>
  </w:style>
  <w:style w:type="character" w:customStyle="1" w:styleId="Domylnaczcionkaakapitu111">
    <w:name w:val="Domyślna czcionka akapitu111"/>
    <w:qFormat/>
  </w:style>
  <w:style w:type="character" w:customStyle="1" w:styleId="Domylnaczcionkaakapitu110">
    <w:name w:val="Domyślna czcionka akapitu110"/>
    <w:qFormat/>
  </w:style>
  <w:style w:type="character" w:customStyle="1" w:styleId="Domylnaczcionkaakapitu109">
    <w:name w:val="Domyślna czcionka akapitu109"/>
    <w:qFormat/>
  </w:style>
  <w:style w:type="character" w:customStyle="1" w:styleId="Domylnaczcionkaakapitu108">
    <w:name w:val="Domyślna czcionka akapitu108"/>
    <w:qFormat/>
  </w:style>
  <w:style w:type="character" w:customStyle="1" w:styleId="Domylnaczcionkaakapitu107">
    <w:name w:val="Domyślna czcionka akapitu107"/>
    <w:qFormat/>
  </w:style>
  <w:style w:type="character" w:customStyle="1" w:styleId="Domylnaczcionkaakapitu106">
    <w:name w:val="Domyślna czcionka akapitu106"/>
    <w:qFormat/>
  </w:style>
  <w:style w:type="character" w:customStyle="1" w:styleId="Domylnaczcionkaakapitu105">
    <w:name w:val="Domyślna czcionka akapitu105"/>
    <w:qFormat/>
  </w:style>
  <w:style w:type="character" w:customStyle="1" w:styleId="Domylnaczcionkaakapitu104">
    <w:name w:val="Domyślna czcionka akapitu104"/>
    <w:qFormat/>
  </w:style>
  <w:style w:type="character" w:customStyle="1" w:styleId="Domylnaczcionkaakapitu103">
    <w:name w:val="Domyślna czcionka akapitu103"/>
    <w:qFormat/>
  </w:style>
  <w:style w:type="character" w:customStyle="1" w:styleId="Domylnaczcionkaakapitu102">
    <w:name w:val="Domyślna czcionka akapitu102"/>
    <w:qFormat/>
  </w:style>
  <w:style w:type="character" w:customStyle="1" w:styleId="Domylnaczcionkaakapitu101">
    <w:name w:val="Domyślna czcionka akapitu101"/>
    <w:qFormat/>
  </w:style>
  <w:style w:type="character" w:customStyle="1" w:styleId="Domylnaczcionkaakapitu100">
    <w:name w:val="Domyślna czcionka akapitu100"/>
    <w:qFormat/>
  </w:style>
  <w:style w:type="character" w:customStyle="1" w:styleId="Domylnaczcionkaakapitu99">
    <w:name w:val="Domyślna czcionka akapitu99"/>
    <w:qFormat/>
  </w:style>
  <w:style w:type="character" w:customStyle="1" w:styleId="Domylnaczcionkaakapitu98">
    <w:name w:val="Domyślna czcionka akapitu98"/>
    <w:qFormat/>
  </w:style>
  <w:style w:type="character" w:customStyle="1" w:styleId="Domylnaczcionkaakapitu97">
    <w:name w:val="Domyślna czcionka akapitu97"/>
    <w:qFormat/>
  </w:style>
  <w:style w:type="character" w:customStyle="1" w:styleId="Domylnaczcionkaakapitu96">
    <w:name w:val="Domyślna czcionka akapitu96"/>
    <w:qFormat/>
  </w:style>
  <w:style w:type="character" w:customStyle="1" w:styleId="Domylnaczcionkaakapitu95">
    <w:name w:val="Domyślna czcionka akapitu95"/>
    <w:qFormat/>
  </w:style>
  <w:style w:type="character" w:customStyle="1" w:styleId="Domylnaczcionkaakapitu94">
    <w:name w:val="Domyślna czcionka akapitu94"/>
    <w:qFormat/>
  </w:style>
  <w:style w:type="character" w:customStyle="1" w:styleId="Domylnaczcionkaakapitu93">
    <w:name w:val="Domyślna czcionka akapitu93"/>
    <w:qFormat/>
  </w:style>
  <w:style w:type="character" w:customStyle="1" w:styleId="Domylnaczcionkaakapitu92">
    <w:name w:val="Domyślna czcionka akapitu92"/>
    <w:qFormat/>
  </w:style>
  <w:style w:type="character" w:customStyle="1" w:styleId="Domylnaczcionkaakapitu91">
    <w:name w:val="Domyślna czcionka akapitu91"/>
    <w:qFormat/>
  </w:style>
  <w:style w:type="character" w:customStyle="1" w:styleId="Domylnaczcionkaakapitu90">
    <w:name w:val="Domyślna czcionka akapitu90"/>
    <w:qFormat/>
  </w:style>
  <w:style w:type="character" w:customStyle="1" w:styleId="Domylnaczcionkaakapitu89">
    <w:name w:val="Domyślna czcionka akapitu89"/>
    <w:qFormat/>
  </w:style>
  <w:style w:type="character" w:customStyle="1" w:styleId="Domylnaczcionkaakapitu88">
    <w:name w:val="Domyślna czcionka akapitu88"/>
    <w:qFormat/>
  </w:style>
  <w:style w:type="character" w:customStyle="1" w:styleId="Domylnaczcionkaakapitu87">
    <w:name w:val="Domyślna czcionka akapitu87"/>
    <w:qFormat/>
  </w:style>
  <w:style w:type="character" w:customStyle="1" w:styleId="Domylnaczcionkaakapitu86">
    <w:name w:val="Domyślna czcionka akapitu86"/>
    <w:qFormat/>
  </w:style>
  <w:style w:type="character" w:customStyle="1" w:styleId="Domylnaczcionkaakapitu85">
    <w:name w:val="Domyślna czcionka akapitu85"/>
    <w:qFormat/>
  </w:style>
  <w:style w:type="character" w:customStyle="1" w:styleId="Domylnaczcionkaakapitu84">
    <w:name w:val="Domyślna czcionka akapitu84"/>
    <w:qFormat/>
  </w:style>
  <w:style w:type="character" w:customStyle="1" w:styleId="Domylnaczcionkaakapitu83">
    <w:name w:val="Domyślna czcionka akapitu83"/>
    <w:qFormat/>
  </w:style>
  <w:style w:type="character" w:customStyle="1" w:styleId="Domylnaczcionkaakapitu82">
    <w:name w:val="Domyślna czcionka akapitu82"/>
    <w:qFormat/>
  </w:style>
  <w:style w:type="character" w:customStyle="1" w:styleId="Domylnaczcionkaakapitu81">
    <w:name w:val="Domyślna czcionka akapitu81"/>
    <w:qFormat/>
  </w:style>
  <w:style w:type="character" w:customStyle="1" w:styleId="Domylnaczcionkaakapitu80">
    <w:name w:val="Domyślna czcionka akapitu80"/>
    <w:qFormat/>
  </w:style>
  <w:style w:type="character" w:customStyle="1" w:styleId="Domylnaczcionkaakapitu79">
    <w:name w:val="Domyślna czcionka akapitu79"/>
    <w:qFormat/>
  </w:style>
  <w:style w:type="character" w:customStyle="1" w:styleId="Domylnaczcionkaakapitu78">
    <w:name w:val="Domyślna czcionka akapitu78"/>
    <w:qFormat/>
  </w:style>
  <w:style w:type="character" w:customStyle="1" w:styleId="Domylnaczcionkaakapitu77">
    <w:name w:val="Domyślna czcionka akapitu77"/>
    <w:qFormat/>
  </w:style>
  <w:style w:type="character" w:customStyle="1" w:styleId="Domylnaczcionkaakapitu76">
    <w:name w:val="Domyślna czcionka akapitu76"/>
    <w:qFormat/>
  </w:style>
  <w:style w:type="character" w:customStyle="1" w:styleId="Domylnaczcionkaakapitu75">
    <w:name w:val="Domyślna czcionka akapitu75"/>
    <w:qFormat/>
  </w:style>
  <w:style w:type="character" w:customStyle="1" w:styleId="Domylnaczcionkaakapitu74">
    <w:name w:val="Domyślna czcionka akapitu74"/>
    <w:qFormat/>
  </w:style>
  <w:style w:type="character" w:customStyle="1" w:styleId="Domylnaczcionkaakapitu73">
    <w:name w:val="Domyślna czcionka akapitu73"/>
    <w:qFormat/>
  </w:style>
  <w:style w:type="character" w:customStyle="1" w:styleId="Domylnaczcionkaakapitu72">
    <w:name w:val="Domyślna czcionka akapitu72"/>
    <w:qFormat/>
  </w:style>
  <w:style w:type="character" w:customStyle="1" w:styleId="Domylnaczcionkaakapitu71">
    <w:name w:val="Domyślna czcionka akapitu71"/>
    <w:qFormat/>
  </w:style>
  <w:style w:type="character" w:customStyle="1" w:styleId="Domylnaczcionkaakapitu70">
    <w:name w:val="Domyślna czcionka akapitu70"/>
    <w:qFormat/>
  </w:style>
  <w:style w:type="character" w:customStyle="1" w:styleId="Domylnaczcionkaakapitu69">
    <w:name w:val="Domyślna czcionka akapitu69"/>
    <w:qFormat/>
  </w:style>
  <w:style w:type="character" w:customStyle="1" w:styleId="Domylnaczcionkaakapitu68">
    <w:name w:val="Domyślna czcionka akapitu68"/>
    <w:qFormat/>
  </w:style>
  <w:style w:type="character" w:customStyle="1" w:styleId="Domylnaczcionkaakapitu67">
    <w:name w:val="Domyślna czcionka akapitu67"/>
    <w:qFormat/>
  </w:style>
  <w:style w:type="character" w:customStyle="1" w:styleId="Domylnaczcionkaakapitu66">
    <w:name w:val="Domyślna czcionka akapitu66"/>
    <w:qFormat/>
  </w:style>
  <w:style w:type="character" w:customStyle="1" w:styleId="Domylnaczcionkaakapitu65">
    <w:name w:val="Domyślna czcionka akapitu65"/>
    <w:qFormat/>
  </w:style>
  <w:style w:type="character" w:customStyle="1" w:styleId="Domylnaczcionkaakapitu64">
    <w:name w:val="Domyślna czcionka akapitu64"/>
    <w:qFormat/>
  </w:style>
  <w:style w:type="character" w:customStyle="1" w:styleId="Domylnaczcionkaakapitu63">
    <w:name w:val="Domyślna czcionka akapitu63"/>
    <w:qFormat/>
  </w:style>
  <w:style w:type="character" w:customStyle="1" w:styleId="Domylnaczcionkaakapitu62">
    <w:name w:val="Domyślna czcionka akapitu62"/>
    <w:qFormat/>
  </w:style>
  <w:style w:type="character" w:customStyle="1" w:styleId="Domylnaczcionkaakapitu61">
    <w:name w:val="Domyślna czcionka akapitu61"/>
    <w:qFormat/>
  </w:style>
  <w:style w:type="character" w:customStyle="1" w:styleId="Domylnaczcionkaakapitu60">
    <w:name w:val="Domyślna czcionka akapitu60"/>
    <w:qFormat/>
  </w:style>
  <w:style w:type="character" w:customStyle="1" w:styleId="Domylnaczcionkaakapitu59">
    <w:name w:val="Domyślna czcionka akapitu59"/>
    <w:qFormat/>
  </w:style>
  <w:style w:type="character" w:customStyle="1" w:styleId="Domylnaczcionkaakapitu58">
    <w:name w:val="Domyślna czcionka akapitu58"/>
    <w:qFormat/>
  </w:style>
  <w:style w:type="character" w:customStyle="1" w:styleId="Domylnaczcionkaakapitu57">
    <w:name w:val="Domyślna czcionka akapitu57"/>
    <w:qFormat/>
  </w:style>
  <w:style w:type="character" w:customStyle="1" w:styleId="Domylnaczcionkaakapitu55">
    <w:name w:val="Domyślna czcionka akapitu55"/>
    <w:qFormat/>
  </w:style>
  <w:style w:type="character" w:customStyle="1" w:styleId="Domylnaczcionkaakapitu53">
    <w:name w:val="Domyślna czcionka akapitu53"/>
    <w:qFormat/>
  </w:style>
  <w:style w:type="character" w:customStyle="1" w:styleId="Domylnaczcionkaakapitu52">
    <w:name w:val="Domyślna czcionka akapitu52"/>
    <w:qFormat/>
  </w:style>
  <w:style w:type="character" w:customStyle="1" w:styleId="Domylnaczcionkaakapitu51">
    <w:name w:val="Domyślna czcionka akapitu51"/>
    <w:qFormat/>
  </w:style>
  <w:style w:type="character" w:customStyle="1" w:styleId="Domylnaczcionkaakapitu50">
    <w:name w:val="Domyślna czcionka akapitu50"/>
    <w:qFormat/>
  </w:style>
  <w:style w:type="character" w:customStyle="1" w:styleId="Domylnaczcionkaakapitu49">
    <w:name w:val="Domyślna czcionka akapitu49"/>
    <w:qFormat/>
  </w:style>
  <w:style w:type="character" w:customStyle="1" w:styleId="Domylnaczcionkaakapitu48">
    <w:name w:val="Domyślna czcionka akapitu48"/>
    <w:qFormat/>
  </w:style>
  <w:style w:type="character" w:customStyle="1" w:styleId="Domylnaczcionkaakapitu47">
    <w:name w:val="Domyślna czcionka akapitu47"/>
    <w:qFormat/>
  </w:style>
  <w:style w:type="character" w:customStyle="1" w:styleId="Domylnaczcionkaakapitu46">
    <w:name w:val="Domyślna czcionka akapitu46"/>
    <w:qFormat/>
  </w:style>
  <w:style w:type="character" w:customStyle="1" w:styleId="Domylnaczcionkaakapitu45">
    <w:name w:val="Domyślna czcionka akapitu45"/>
    <w:qFormat/>
  </w:style>
  <w:style w:type="character" w:customStyle="1" w:styleId="Domylnaczcionkaakapitu44">
    <w:name w:val="Domyślna czcionka akapitu44"/>
    <w:qFormat/>
  </w:style>
  <w:style w:type="character" w:customStyle="1" w:styleId="Domylnaczcionkaakapitu43">
    <w:name w:val="Domyślna czcionka akapitu43"/>
    <w:qFormat/>
  </w:style>
  <w:style w:type="character" w:customStyle="1" w:styleId="Domylnaczcionkaakapitu42">
    <w:name w:val="Domyślna czcionka akapitu42"/>
    <w:qFormat/>
  </w:style>
  <w:style w:type="character" w:customStyle="1" w:styleId="Domylnaczcionkaakapitu41">
    <w:name w:val="Domyślna czcionka akapitu41"/>
    <w:qFormat/>
  </w:style>
  <w:style w:type="character" w:customStyle="1" w:styleId="Domylnaczcionkaakapitu40">
    <w:name w:val="Domyślna czcionka akapitu40"/>
    <w:qFormat/>
  </w:style>
  <w:style w:type="character" w:customStyle="1" w:styleId="Domylnaczcionkaakapitu39">
    <w:name w:val="Domyślna czcionka akapitu39"/>
    <w:qFormat/>
  </w:style>
  <w:style w:type="character" w:customStyle="1" w:styleId="Domylnaczcionkaakapitu38">
    <w:name w:val="Domyślna czcionka akapitu38"/>
    <w:qFormat/>
  </w:style>
  <w:style w:type="character" w:customStyle="1" w:styleId="Domylnaczcionkaakapitu37">
    <w:name w:val="Domyślna czcionka akapitu37"/>
    <w:qFormat/>
  </w:style>
  <w:style w:type="character" w:customStyle="1" w:styleId="Domylnaczcionkaakapitu36">
    <w:name w:val="Domyślna czcionka akapitu36"/>
    <w:qFormat/>
  </w:style>
  <w:style w:type="character" w:customStyle="1" w:styleId="Domylnaczcionkaakapitu35">
    <w:name w:val="Domyślna czcionka akapitu35"/>
    <w:qFormat/>
  </w:style>
  <w:style w:type="character" w:customStyle="1" w:styleId="Domylnaczcionkaakapitu34">
    <w:name w:val="Domyślna czcionka akapitu34"/>
    <w:qFormat/>
  </w:style>
  <w:style w:type="character" w:customStyle="1" w:styleId="Domylnaczcionkaakapitu33">
    <w:name w:val="Domyślna czcionka akapitu33"/>
    <w:qFormat/>
  </w:style>
  <w:style w:type="character" w:customStyle="1" w:styleId="Domylnaczcionkaakapitu32">
    <w:name w:val="Domyślna czcionka akapitu32"/>
    <w:qFormat/>
  </w:style>
  <w:style w:type="character" w:customStyle="1" w:styleId="Domylnaczcionkaakapitu31">
    <w:name w:val="Domyślna czcionka akapitu31"/>
    <w:qFormat/>
  </w:style>
  <w:style w:type="character" w:customStyle="1" w:styleId="Domylnaczcionkaakapitu30">
    <w:name w:val="Domyślna czcionka akapitu30"/>
    <w:qFormat/>
  </w:style>
  <w:style w:type="character" w:customStyle="1" w:styleId="Domylnaczcionkaakapitu29">
    <w:name w:val="Domyślna czcionka akapitu29"/>
    <w:qFormat/>
  </w:style>
  <w:style w:type="character" w:customStyle="1" w:styleId="Domylnaczcionkaakapitu28">
    <w:name w:val="Domyślna czcionka akapitu28"/>
    <w:qFormat/>
  </w:style>
  <w:style w:type="character" w:customStyle="1" w:styleId="Domylnaczcionkaakapitu27">
    <w:name w:val="Domyślna czcionka akapitu27"/>
    <w:qFormat/>
  </w:style>
  <w:style w:type="character" w:customStyle="1" w:styleId="Domylnaczcionkaakapitu26">
    <w:name w:val="Domyślna czcionka akapitu26"/>
    <w:qFormat/>
  </w:style>
  <w:style w:type="character" w:customStyle="1" w:styleId="Domylnaczcionkaakapitu25">
    <w:name w:val="Domyślna czcionka akapitu25"/>
    <w:qFormat/>
  </w:style>
  <w:style w:type="character" w:customStyle="1" w:styleId="Domylnaczcionkaakapitu24">
    <w:name w:val="Domyślna czcionka akapitu24"/>
    <w:qFormat/>
  </w:style>
  <w:style w:type="character" w:customStyle="1" w:styleId="Domylnaczcionkaakapitu23">
    <w:name w:val="Domyślna czcionka akapitu23"/>
    <w:qFormat/>
  </w:style>
  <w:style w:type="character" w:customStyle="1" w:styleId="Domylnaczcionkaakapitu22">
    <w:name w:val="Domyślna czcionka akapitu22"/>
    <w:qFormat/>
  </w:style>
  <w:style w:type="character" w:customStyle="1" w:styleId="Domylnaczcionkaakapitu21">
    <w:name w:val="Domyślna czcionka akapitu21"/>
    <w:qFormat/>
  </w:style>
  <w:style w:type="character" w:customStyle="1" w:styleId="Domylnaczcionkaakapitu20">
    <w:name w:val="Domyślna czcionka akapitu20"/>
    <w:qFormat/>
  </w:style>
  <w:style w:type="character" w:customStyle="1" w:styleId="Domylnaczcionkaakapitu19">
    <w:name w:val="Domyślna czcionka akapitu19"/>
    <w:qFormat/>
  </w:style>
  <w:style w:type="character" w:customStyle="1" w:styleId="Domylnaczcionkaakapitu18">
    <w:name w:val="Domyślna czcionka akapitu18"/>
    <w:qFormat/>
  </w:style>
  <w:style w:type="character" w:customStyle="1" w:styleId="Domylnaczcionkaakapitu17">
    <w:name w:val="Domyślna czcionka akapitu17"/>
    <w:qFormat/>
  </w:style>
  <w:style w:type="character" w:customStyle="1" w:styleId="Domylnaczcionkaakapitu16">
    <w:name w:val="Domyślna czcionka akapitu16"/>
    <w:qFormat/>
  </w:style>
  <w:style w:type="character" w:customStyle="1" w:styleId="Domylnaczcionkaakapitu15">
    <w:name w:val="Domyślna czcionka akapitu15"/>
    <w:qFormat/>
  </w:style>
  <w:style w:type="character" w:customStyle="1" w:styleId="infonazwapola">
    <w:name w:val="infonazwapola"/>
    <w:basedOn w:val="Domylnaczcionkaakapitu4"/>
    <w:qFormat/>
  </w:style>
  <w:style w:type="character" w:customStyle="1" w:styleId="infowartoscpola">
    <w:name w:val="infowartoscpola"/>
    <w:basedOn w:val="Domylnaczcionkaakapitu4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rFonts w:eastAsia="SimSun;宋体" w:cs="Mangal"/>
      <w:b/>
      <w:bCs/>
      <w:kern w:val="2"/>
      <w:szCs w:val="18"/>
      <w:lang w:bidi="hi-IN"/>
    </w:rPr>
  </w:style>
  <w:style w:type="character" w:customStyle="1" w:styleId="TekstkomentarzaZnak">
    <w:name w:val="Tekst komentarza Znak"/>
    <w:qFormat/>
    <w:rPr>
      <w:rFonts w:eastAsia="SimSun;宋体" w:cs="Mangal"/>
      <w:kern w:val="2"/>
      <w:szCs w:val="18"/>
      <w:lang w:bidi="hi-IN"/>
    </w:rPr>
  </w:style>
  <w:style w:type="character" w:customStyle="1" w:styleId="Domylnaczcionkaakapitu56">
    <w:name w:val="Domyślna czcionka akapitu56"/>
    <w:qFormat/>
  </w:style>
  <w:style w:type="character" w:customStyle="1" w:styleId="Domylnaczcionkaakapitu54">
    <w:name w:val="Domyślna czcionka akapitu54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11">
    <w:name w:val="Domyślna czcionka akapitu11"/>
    <w:qFormat/>
  </w:style>
  <w:style w:type="character" w:customStyle="1" w:styleId="Domylnaczcionkaakapitu12">
    <w:name w:val="Domyślna czcionka akapitu12"/>
    <w:qFormat/>
  </w:style>
  <w:style w:type="character" w:customStyle="1" w:styleId="Domylnaczcionkaakapitu13">
    <w:name w:val="Domyślna czcionka akapitu13"/>
    <w:qFormat/>
  </w:style>
  <w:style w:type="character" w:customStyle="1" w:styleId="Domylnaczcionkaakapitu14">
    <w:name w:val="Domyślna czcionka akapitu14"/>
    <w:qFormat/>
  </w:style>
  <w:style w:type="character" w:customStyle="1" w:styleId="Domylnaczcionkaakapitu126">
    <w:name w:val="Domyślna czcionka akapitu126"/>
    <w:qFormat/>
  </w:style>
  <w:style w:type="character" w:customStyle="1" w:styleId="Domylnaczcionkaakapitu127">
    <w:name w:val="Domyślna czcionka akapitu127"/>
    <w:qFormat/>
  </w:style>
  <w:style w:type="character" w:customStyle="1" w:styleId="Domylnaczcionkaakapitu128">
    <w:name w:val="Domyślna czcionka akapitu128"/>
    <w:qFormat/>
  </w:style>
  <w:style w:type="character" w:customStyle="1" w:styleId="Domylnaczcionkaakapitu129">
    <w:name w:val="Domyślna czcionka akapitu129"/>
    <w:qFormat/>
  </w:style>
  <w:style w:type="character" w:customStyle="1" w:styleId="Domylnaczcionkaakapitu130">
    <w:name w:val="Domyślna czcionka akapitu130"/>
    <w:qFormat/>
  </w:style>
  <w:style w:type="character" w:customStyle="1" w:styleId="Domylnaczcionkaakapitu131">
    <w:name w:val="Domyślna czcionka akapitu131"/>
    <w:qFormat/>
  </w:style>
  <w:style w:type="character" w:customStyle="1" w:styleId="Domylnaczcionkaakapitu132">
    <w:name w:val="Domyślna czcionka akapitu13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Symbol" w:hAnsi="Symbol" w:cs="OpenSymbol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1ECB"/>
    <w:rPr>
      <w:rFonts w:ascii="Times New Roman" w:hAnsi="Times New Roman" w:cs="Mangal"/>
      <w:color w:val="00000A"/>
      <w:sz w:val="24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795B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84795B"/>
    <w:rPr>
      <w:rFonts w:ascii="Times New Roman" w:hAnsi="Times New Roman" w:cs="Mangal"/>
      <w:color w:val="00000A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rsid w:val="00AA1534"/>
    <w:pPr>
      <w:suppressLineNumbers/>
    </w:pPr>
  </w:style>
  <w:style w:type="paragraph" w:styleId="Akapitzlist">
    <w:name w:val="List Paragraph"/>
    <w:basedOn w:val="Normalny"/>
    <w:uiPriority w:val="34"/>
    <w:qFormat/>
    <w:rsid w:val="00AA1534"/>
    <w:pPr>
      <w:ind w:left="720"/>
      <w:contextualSpacing/>
    </w:pPr>
    <w:rPr>
      <w:szCs w:val="21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4B1"/>
    <w:rPr>
      <w:sz w:val="20"/>
      <w:szCs w:val="18"/>
    </w:rPr>
  </w:style>
  <w:style w:type="paragraph" w:customStyle="1" w:styleId="Nagwek126">
    <w:name w:val="Nagłówek126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2">
    <w:name w:val="Legenda4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25">
    <w:name w:val="Nagłówek125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41">
    <w:name w:val="Legenda4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4">
    <w:name w:val="Nagłówek124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4">
    <w:name w:val="Podpis84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23">
    <w:name w:val="Nagłówek12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0">
    <w:name w:val="Legenda4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2">
    <w:name w:val="Nagłówek12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9">
    <w:name w:val="Legenda3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1">
    <w:name w:val="Nagłówek12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8">
    <w:name w:val="Legenda3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0">
    <w:name w:val="Nagłówek120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7">
    <w:name w:val="Legenda37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19">
    <w:name w:val="Nagłówek119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83">
    <w:name w:val="Podpis8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8">
    <w:name w:val="Nagłówek118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6">
    <w:name w:val="Legenda3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7">
    <w:name w:val="Nagłówek117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5">
    <w:name w:val="Legenda35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16">
    <w:name w:val="Nagłówek116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4">
    <w:name w:val="Legenda3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5">
    <w:name w:val="Nagłówek115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2">
    <w:name w:val="Podpis8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14">
    <w:name w:val="Nagłówek11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3">
    <w:name w:val="Legenda3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3">
    <w:name w:val="Nagłówek11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81">
    <w:name w:val="Podpis8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12">
    <w:name w:val="Nagłówek11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2">
    <w:name w:val="Legenda3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11">
    <w:name w:val="Nagłówek11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1">
    <w:name w:val="Legenda3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10">
    <w:name w:val="Nagłówek110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0">
    <w:name w:val="Legenda30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9">
    <w:name w:val="Nagłówek109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9">
    <w:name w:val="Legenda29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8">
    <w:name w:val="Nagłówek108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0">
    <w:name w:val="Podpis80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7">
    <w:name w:val="Nagłówek10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9">
    <w:name w:val="Podpis7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6">
    <w:name w:val="Nagłówek106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8">
    <w:name w:val="Legenda2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5">
    <w:name w:val="Nagłówek105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7">
    <w:name w:val="Legenda2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4">
    <w:name w:val="Nagłówek10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6">
    <w:name w:val="Legenda26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3">
    <w:name w:val="Nagłówek10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5">
    <w:name w:val="Legenda2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2">
    <w:name w:val="Nagłówek10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4">
    <w:name w:val="Legenda24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1">
    <w:name w:val="Nagłówek10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3">
    <w:name w:val="Legenda2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0">
    <w:name w:val="Nagłówek100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2">
    <w:name w:val="Legenda2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9">
    <w:name w:val="Nagłówek99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1">
    <w:name w:val="Legenda2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8">
    <w:name w:val="Nagłówek98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0">
    <w:name w:val="Legenda2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7">
    <w:name w:val="Nagłówek9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9">
    <w:name w:val="Legenda1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6">
    <w:name w:val="Nagłówek96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78">
    <w:name w:val="Podpis78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95">
    <w:name w:val="Nagłówek95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7">
    <w:name w:val="Podpis7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4">
    <w:name w:val="Nagłówek94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6">
    <w:name w:val="Podpis7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3">
    <w:name w:val="Nagłówek93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8">
    <w:name w:val="Legenda18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92">
    <w:name w:val="Nagłówek9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7">
    <w:name w:val="Legenda1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1">
    <w:name w:val="Nagłówek9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6">
    <w:name w:val="Legenda1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0">
    <w:name w:val="Nagłówek90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5">
    <w:name w:val="Podpis7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9">
    <w:name w:val="Nagłówek89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5">
    <w:name w:val="Legenda1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8">
    <w:name w:val="Nagłówek88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4">
    <w:name w:val="Podpis7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7">
    <w:name w:val="Nagłówek87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73">
    <w:name w:val="Podpis7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6">
    <w:name w:val="Nagłówek86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2">
    <w:name w:val="Podpis7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5">
    <w:name w:val="Nagłówek85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1">
    <w:name w:val="Podpis7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84">
    <w:name w:val="Nagłówek8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4">
    <w:name w:val="Legenda1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3">
    <w:name w:val="Nagłówek8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70">
    <w:name w:val="Podpis7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2">
    <w:name w:val="Nagłówek8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9">
    <w:name w:val="Podpis6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1">
    <w:name w:val="Nagłówek8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8">
    <w:name w:val="Podpis68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80">
    <w:name w:val="Nagłówek80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7">
    <w:name w:val="Podpis6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79">
    <w:name w:val="Nagłówek79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6">
    <w:name w:val="Podpis6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78">
    <w:name w:val="Nagłówek78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5">
    <w:name w:val="Podpis65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77">
    <w:name w:val="Nagłówek77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64">
    <w:name w:val="Podpis6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76">
    <w:name w:val="Nagłówek76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3">
    <w:name w:val="Podpis6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75">
    <w:name w:val="Nagłówek75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2">
    <w:name w:val="Podpis6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74">
    <w:name w:val="Nagłówek74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3">
    <w:name w:val="Legenda1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73">
    <w:name w:val="Nagłówek73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1">
    <w:name w:val="Podpis6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72">
    <w:name w:val="Nagłówek7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0">
    <w:name w:val="Podpis6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71">
    <w:name w:val="Nagłówek7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9">
    <w:name w:val="Podpis59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70">
    <w:name w:val="Nagłówek70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8">
    <w:name w:val="Podpis58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69">
    <w:name w:val="Nagłówek69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7">
    <w:name w:val="Podpis5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8">
    <w:name w:val="Nagłówek68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6">
    <w:name w:val="Podpis5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7">
    <w:name w:val="Nagłówek6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5">
    <w:name w:val="Podpis5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6">
    <w:name w:val="Nagłówek66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2">
    <w:name w:val="Legenda1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5">
    <w:name w:val="Nagłówek65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4">
    <w:name w:val="Podpis5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4">
    <w:name w:val="Nagłówek64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3">
    <w:name w:val="Podpis5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3">
    <w:name w:val="Nagłówek6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2">
    <w:name w:val="Podpis5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2">
    <w:name w:val="Nagłówek6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1">
    <w:name w:val="Podpis5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61">
    <w:name w:val="Nagłówek6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1">
    <w:name w:val="Legenda1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0">
    <w:name w:val="Nagłówek60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0">
    <w:name w:val="Podpis5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9">
    <w:name w:val="Nagłówek59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9">
    <w:name w:val="Podpis4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8">
    <w:name w:val="Nagłówek58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0">
    <w:name w:val="Legenda1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7">
    <w:name w:val="Nagłówek5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8">
    <w:name w:val="Podpis4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6">
    <w:name w:val="Nagłówek56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7">
    <w:name w:val="Podpis47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55">
    <w:name w:val="Nagłówek55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6">
    <w:name w:val="Podpis4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4">
    <w:name w:val="Nagłówek54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9">
    <w:name w:val="Legenda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3">
    <w:name w:val="Nagłówek5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5">
    <w:name w:val="Podpis4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2">
    <w:name w:val="Nagłówek5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8">
    <w:name w:val="Legenda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1">
    <w:name w:val="Nagłówek5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4">
    <w:name w:val="Podpis4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0">
    <w:name w:val="Nagłówek50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3">
    <w:name w:val="Podpis4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9">
    <w:name w:val="Nagłówek49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2">
    <w:name w:val="Podpis4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8">
    <w:name w:val="Nagłówek48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1">
    <w:name w:val="Podpis4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7">
    <w:name w:val="Nagłówek4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0">
    <w:name w:val="Podpis4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6">
    <w:name w:val="Nagłówek46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39">
    <w:name w:val="Podpis3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5">
    <w:name w:val="Nagłówek45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8">
    <w:name w:val="Podpis3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4">
    <w:name w:val="Nagłówek44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7">
    <w:name w:val="Podpis3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3">
    <w:name w:val="Nagłówek4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6">
    <w:name w:val="Podpis3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2">
    <w:name w:val="Nagłówek4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5">
    <w:name w:val="Podpis3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1">
    <w:name w:val="Nagłówek4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7">
    <w:name w:val="Legenda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0">
    <w:name w:val="Nagłówek40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4">
    <w:name w:val="Podpis3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9">
    <w:name w:val="Nagłówek39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33">
    <w:name w:val="Podpis3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8">
    <w:name w:val="Nagłówek38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2">
    <w:name w:val="Podpis3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7">
    <w:name w:val="Nagłówek3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1">
    <w:name w:val="Podpis3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6">
    <w:name w:val="Nagłówek36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0">
    <w:name w:val="Podpis3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5">
    <w:name w:val="Nagłówek35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9">
    <w:name w:val="Podpis2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4">
    <w:name w:val="Nagłówek34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8">
    <w:name w:val="Podpis2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3">
    <w:name w:val="Nagłówek3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7">
    <w:name w:val="Podpis2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2">
    <w:name w:val="Nagłówek3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6">
    <w:name w:val="Podpis2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1">
    <w:name w:val="Nagłówek3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25">
    <w:name w:val="Podpis2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0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9">
    <w:name w:val="Nagłówek29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4">
    <w:name w:val="Podpis2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8">
    <w:name w:val="Nagłówek28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3">
    <w:name w:val="Podpis2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7">
    <w:name w:val="Nagłówek2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2">
    <w:name w:val="Podpis2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6">
    <w:name w:val="Nagłówek26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1">
    <w:name w:val="Podpis2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5">
    <w:name w:val="Nagłówek25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0">
    <w:name w:val="Podpis2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4">
    <w:name w:val="Nagłówek24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9">
    <w:name w:val="Podpis1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3">
    <w:name w:val="Nagłówek2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8">
    <w:name w:val="Podpis1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2">
    <w:name w:val="Nagłówek2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7">
    <w:name w:val="Podpis1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1">
    <w:name w:val="Nagłówek2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6">
    <w:name w:val="Podpis1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0">
    <w:name w:val="Nagłówek20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9">
    <w:name w:val="Nagłówek19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5">
    <w:name w:val="Podpis1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8">
    <w:name w:val="Nagłówek18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7">
    <w:name w:val="Nagłówek1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4">
    <w:name w:val="Podpis1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6">
    <w:name w:val="Nagłówek16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3">
    <w:name w:val="Podpis13"/>
    <w:basedOn w:val="Normalny"/>
    <w:qFormat/>
    <w:pPr>
      <w:suppressLineNumbers/>
      <w:spacing w:before="120" w:after="120"/>
    </w:pPr>
    <w:rPr>
      <w:i/>
      <w:iCs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18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9">
    <w:name w:val="Nagłówek9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0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">
    <w:name w:val="Nagłówek1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">
    <w:name w:val="Nagłówek1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1">
    <w:name w:val="Podpis1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3">
    <w:name w:val="Nagłówek1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4">
    <w:name w:val="Nagłówek1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2">
    <w:name w:val="Podpis1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5">
    <w:name w:val="Nagłówek15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3">
    <w:name w:val="Legenda4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7">
    <w:name w:val="Nagłówek127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4">
    <w:name w:val="Legenda44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28">
    <w:name w:val="Nagłówek128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5">
    <w:name w:val="Legenda45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29">
    <w:name w:val="Nagłówek129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6">
    <w:name w:val="Legenda46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30">
    <w:name w:val="Nagłówek130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7">
    <w:name w:val="Legenda47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31">
    <w:name w:val="Nagłówek13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8">
    <w:name w:val="Legenda48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32">
    <w:name w:val="Nagłówek13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33">
    <w:name w:val="Nagłówek13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B1ECB"/>
    <w:pPr>
      <w:tabs>
        <w:tab w:val="center" w:pos="4536"/>
        <w:tab w:val="right" w:pos="9072"/>
      </w:tabs>
    </w:pPr>
    <w:rPr>
      <w:szCs w:val="21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84795B"/>
    <w:rPr>
      <w:sz w:val="20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AA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11C5-434B-431C-9B4D-A4E0175D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dc:description/>
  <cp:lastModifiedBy>Forkasiewicz Beata</cp:lastModifiedBy>
  <cp:revision>2</cp:revision>
  <cp:lastPrinted>2024-03-28T08:54:00Z</cp:lastPrinted>
  <dcterms:created xsi:type="dcterms:W3CDTF">2024-03-28T09:11:00Z</dcterms:created>
  <dcterms:modified xsi:type="dcterms:W3CDTF">2024-03-28T09:11:00Z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